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B765F" w14:textId="40CD4519" w:rsidR="00220F0E" w:rsidRPr="007A5522" w:rsidRDefault="00220F0E" w:rsidP="0021047E">
      <w:pPr>
        <w:jc w:val="both"/>
        <w:rPr>
          <w:b/>
          <w:bCs/>
          <w:lang w:val="es-ES"/>
        </w:rPr>
      </w:pPr>
      <w:r w:rsidRPr="007A5522">
        <w:rPr>
          <w:b/>
          <w:bCs/>
          <w:lang w:val="es-ES"/>
        </w:rPr>
        <w:t>DIGITALIZACIÓN, SALUD Y ENERGÍA</w:t>
      </w:r>
      <w:r w:rsidR="00FB4AC1">
        <w:rPr>
          <w:b/>
          <w:bCs/>
          <w:lang w:val="es-ES"/>
        </w:rPr>
        <w:t xml:space="preserve">. </w:t>
      </w:r>
      <w:r w:rsidRPr="007A5522">
        <w:rPr>
          <w:b/>
          <w:bCs/>
          <w:lang w:val="es-ES"/>
        </w:rPr>
        <w:t>ÁNGELES</w:t>
      </w:r>
    </w:p>
    <w:p w14:paraId="07351A96" w14:textId="1DE0B83C" w:rsidR="003B03FC" w:rsidRDefault="007A5522" w:rsidP="0021047E">
      <w:pPr>
        <w:jc w:val="both"/>
        <w:rPr>
          <w:b/>
          <w:bCs/>
          <w:lang w:val="es-ES"/>
        </w:rPr>
      </w:pPr>
      <w:r w:rsidRPr="007A5522">
        <w:rPr>
          <w:b/>
          <w:bCs/>
          <w:lang w:val="es-ES"/>
        </w:rPr>
        <w:t>Introducción</w:t>
      </w:r>
    </w:p>
    <w:p w14:paraId="2DAF6A55" w14:textId="77777777" w:rsidR="00375081" w:rsidRDefault="006A055E" w:rsidP="0021047E">
      <w:pPr>
        <w:jc w:val="both"/>
        <w:rPr>
          <w:lang w:val="es-ES"/>
        </w:rPr>
      </w:pPr>
      <w:r>
        <w:rPr>
          <w:lang w:val="es-ES"/>
        </w:rPr>
        <w:t xml:space="preserve">El curso de proyectos 3 se centra en analizar y proponer desde diferentes </w:t>
      </w:r>
      <w:r w:rsidR="00424ACB">
        <w:rPr>
          <w:lang w:val="es-ES"/>
        </w:rPr>
        <w:t>métodos gráficos</w:t>
      </w:r>
      <w:r>
        <w:rPr>
          <w:lang w:val="es-ES"/>
        </w:rPr>
        <w:t xml:space="preserve"> nuevos sistemas de almacenamiento de datos y de distribución logística de dotaciones sanitarias en una ciudad europea representativa: Berlín.</w:t>
      </w:r>
      <w:r w:rsidR="001E59BB">
        <w:rPr>
          <w:lang w:val="es-ES"/>
        </w:rPr>
        <w:t xml:space="preserve"> </w:t>
      </w:r>
    </w:p>
    <w:p w14:paraId="43AEDB88" w14:textId="58220F3D" w:rsidR="006A055E" w:rsidRPr="006A055E" w:rsidRDefault="008C2FFB" w:rsidP="0021047E">
      <w:pPr>
        <w:jc w:val="both"/>
        <w:rPr>
          <w:lang w:val="es-ES"/>
        </w:rPr>
      </w:pPr>
      <w:r>
        <w:rPr>
          <w:lang w:val="es-ES"/>
        </w:rPr>
        <w:t xml:space="preserve">Los proyectos </w:t>
      </w:r>
      <w:r w:rsidR="000D3F62">
        <w:rPr>
          <w:lang w:val="es-ES"/>
        </w:rPr>
        <w:t>divididos en cuatro fases comienzan analizando</w:t>
      </w:r>
      <w:r w:rsidR="001E59BB">
        <w:rPr>
          <w:lang w:val="es-ES"/>
        </w:rPr>
        <w:t xml:space="preserve"> figuras mitológicas </w:t>
      </w:r>
      <w:r w:rsidR="00BE2270">
        <w:rPr>
          <w:lang w:val="es-ES"/>
        </w:rPr>
        <w:t>como los</w:t>
      </w:r>
      <w:r w:rsidR="000D3F62">
        <w:rPr>
          <w:lang w:val="es-ES"/>
        </w:rPr>
        <w:t xml:space="preserve"> ángeles en cinco ciudades europeas como representación</w:t>
      </w:r>
      <w:r w:rsidR="001E59BB">
        <w:rPr>
          <w:lang w:val="es-ES"/>
        </w:rPr>
        <w:t xml:space="preserve"> </w:t>
      </w:r>
      <w:r w:rsidR="000D3F62">
        <w:rPr>
          <w:lang w:val="es-ES"/>
        </w:rPr>
        <w:t>en</w:t>
      </w:r>
      <w:r w:rsidR="001E59BB">
        <w:rPr>
          <w:lang w:val="es-ES"/>
        </w:rPr>
        <w:t xml:space="preserve"> forma humana </w:t>
      </w:r>
      <w:r w:rsidR="000D3F62">
        <w:rPr>
          <w:lang w:val="es-ES"/>
        </w:rPr>
        <w:t>del aire y</w:t>
      </w:r>
      <w:r w:rsidR="00CA5022">
        <w:rPr>
          <w:lang w:val="es-ES"/>
        </w:rPr>
        <w:t xml:space="preserve"> sus fenómenos</w:t>
      </w:r>
      <w:r w:rsidR="000D3F62">
        <w:rPr>
          <w:lang w:val="es-ES"/>
        </w:rPr>
        <w:t xml:space="preserve">. A continuación, </w:t>
      </w:r>
      <w:r w:rsidR="00B37DB2">
        <w:rPr>
          <w:lang w:val="es-ES"/>
        </w:rPr>
        <w:t>estudian</w:t>
      </w:r>
      <w:r w:rsidR="000D3F62">
        <w:rPr>
          <w:lang w:val="es-ES"/>
        </w:rPr>
        <w:t xml:space="preserve"> las transformaciones futuras del territorio </w:t>
      </w:r>
      <w:r w:rsidR="001F6FC1">
        <w:rPr>
          <w:lang w:val="es-ES"/>
        </w:rPr>
        <w:t xml:space="preserve">disperso </w:t>
      </w:r>
      <w:r w:rsidR="000D3F62">
        <w:rPr>
          <w:lang w:val="es-ES"/>
        </w:rPr>
        <w:t xml:space="preserve">conocido como el Gran Berlín </w:t>
      </w:r>
      <w:r w:rsidR="00B37DB2">
        <w:rPr>
          <w:lang w:val="es-ES"/>
        </w:rPr>
        <w:t>a través de</w:t>
      </w:r>
      <w:r w:rsidR="000D3F62">
        <w:rPr>
          <w:lang w:val="es-ES"/>
        </w:rPr>
        <w:t xml:space="preserve"> las propuestas presentadas a un concurso internaciona</w:t>
      </w:r>
      <w:r w:rsidR="006578ED">
        <w:rPr>
          <w:lang w:val="es-ES"/>
        </w:rPr>
        <w:t>l</w:t>
      </w:r>
      <w:r w:rsidR="00CA5022">
        <w:rPr>
          <w:lang w:val="es-ES"/>
        </w:rPr>
        <w:t xml:space="preserve"> para después crear sistemas propios tridimensionales. Después, los proyectos situados en Berlín </w:t>
      </w:r>
      <w:r w:rsidR="00B37DB2">
        <w:rPr>
          <w:lang w:val="es-ES"/>
        </w:rPr>
        <w:t xml:space="preserve">central </w:t>
      </w:r>
      <w:r w:rsidR="00CA5022">
        <w:rPr>
          <w:lang w:val="es-ES"/>
        </w:rPr>
        <w:t>configuran l</w:t>
      </w:r>
      <w:r w:rsidR="006578ED">
        <w:rPr>
          <w:lang w:val="es-ES"/>
        </w:rPr>
        <w:t>a</w:t>
      </w:r>
      <w:r>
        <w:rPr>
          <w:lang w:val="es-ES"/>
        </w:rPr>
        <w:t xml:space="preserve">s </w:t>
      </w:r>
      <w:r w:rsidR="00CA5022">
        <w:rPr>
          <w:lang w:val="es-ES"/>
        </w:rPr>
        <w:t xml:space="preserve">nuevas </w:t>
      </w:r>
      <w:r>
        <w:rPr>
          <w:lang w:val="es-ES"/>
        </w:rPr>
        <w:t xml:space="preserve">construcciones que recogen los datos </w:t>
      </w:r>
      <w:r w:rsidR="006578ED">
        <w:rPr>
          <w:lang w:val="es-ES"/>
        </w:rPr>
        <w:t xml:space="preserve">donde </w:t>
      </w:r>
      <w:r w:rsidR="00CA5022">
        <w:rPr>
          <w:lang w:val="es-ES"/>
        </w:rPr>
        <w:t>se almacenan</w:t>
      </w:r>
      <w:r w:rsidR="001F6FC1">
        <w:rPr>
          <w:lang w:val="es-ES"/>
        </w:rPr>
        <w:t xml:space="preserve"> </w:t>
      </w:r>
      <w:r w:rsidR="006578ED">
        <w:rPr>
          <w:lang w:val="es-ES"/>
        </w:rPr>
        <w:t xml:space="preserve">los correos de Gmail, las fotos de Instagram, los videos de </w:t>
      </w:r>
      <w:proofErr w:type="spellStart"/>
      <w:r w:rsidR="006578ED">
        <w:rPr>
          <w:lang w:val="es-ES"/>
        </w:rPr>
        <w:t>TikTok</w:t>
      </w:r>
      <w:proofErr w:type="spellEnd"/>
      <w:r>
        <w:rPr>
          <w:lang w:val="es-ES"/>
        </w:rPr>
        <w:t xml:space="preserve"> o</w:t>
      </w:r>
      <w:r w:rsidR="006578ED">
        <w:rPr>
          <w:lang w:val="es-ES"/>
        </w:rPr>
        <w:t xml:space="preserve"> las conversaciones de </w:t>
      </w:r>
      <w:proofErr w:type="spellStart"/>
      <w:r w:rsidR="006578ED">
        <w:rPr>
          <w:lang w:val="es-ES"/>
        </w:rPr>
        <w:t>Signal</w:t>
      </w:r>
      <w:proofErr w:type="spellEnd"/>
      <w:r w:rsidR="006578ED">
        <w:rPr>
          <w:lang w:val="es-ES"/>
        </w:rPr>
        <w:t xml:space="preserve"> </w:t>
      </w:r>
      <w:r w:rsidR="00B37DB2">
        <w:rPr>
          <w:lang w:val="es-ES"/>
        </w:rPr>
        <w:t>diseñando</w:t>
      </w:r>
      <w:r w:rsidR="006578ED">
        <w:rPr>
          <w:lang w:val="es-ES"/>
        </w:rPr>
        <w:t xml:space="preserve"> </w:t>
      </w:r>
      <w:r w:rsidR="00BE2270">
        <w:rPr>
          <w:lang w:val="es-ES"/>
        </w:rPr>
        <w:t xml:space="preserve">nuevos </w:t>
      </w:r>
      <w:r w:rsidR="006578ED">
        <w:rPr>
          <w:lang w:val="es-ES"/>
        </w:rPr>
        <w:t xml:space="preserve">centros de </w:t>
      </w:r>
      <w:r w:rsidR="00CA5022">
        <w:rPr>
          <w:lang w:val="es-ES"/>
        </w:rPr>
        <w:t xml:space="preserve">procesamiento de </w:t>
      </w:r>
      <w:r w:rsidR="006578ED">
        <w:rPr>
          <w:lang w:val="es-ES"/>
        </w:rPr>
        <w:t>dato</w:t>
      </w:r>
      <w:r w:rsidR="00B37DB2">
        <w:rPr>
          <w:lang w:val="es-ES"/>
        </w:rPr>
        <w:t>s</w:t>
      </w:r>
      <w:r w:rsidR="00CA5022">
        <w:rPr>
          <w:lang w:val="es-ES"/>
        </w:rPr>
        <w:t>. Finalmente, las propuestas crearán una red de apoyo a las</w:t>
      </w:r>
      <w:r w:rsidR="006578ED">
        <w:rPr>
          <w:lang w:val="es-ES"/>
        </w:rPr>
        <w:t xml:space="preserve"> infraestructuras sanitarias que est</w:t>
      </w:r>
      <w:r w:rsidR="00CA5022">
        <w:rPr>
          <w:lang w:val="es-ES"/>
        </w:rPr>
        <w:t>arán</w:t>
      </w:r>
      <w:r w:rsidR="006578ED">
        <w:rPr>
          <w:lang w:val="es-ES"/>
        </w:rPr>
        <w:t xml:space="preserve"> difuminadas </w:t>
      </w:r>
      <w:r w:rsidR="00B37DB2">
        <w:rPr>
          <w:lang w:val="es-ES"/>
        </w:rPr>
        <w:t xml:space="preserve">siguiendo la red fluvial del río </w:t>
      </w:r>
      <w:proofErr w:type="spellStart"/>
      <w:r w:rsidR="00B37DB2">
        <w:rPr>
          <w:lang w:val="es-ES"/>
        </w:rPr>
        <w:t>Spree</w:t>
      </w:r>
      <w:proofErr w:type="spellEnd"/>
      <w:r w:rsidR="00B37DB2">
        <w:rPr>
          <w:lang w:val="es-ES"/>
        </w:rPr>
        <w:t xml:space="preserve"> y sus canales</w:t>
      </w:r>
      <w:r w:rsidR="006578ED">
        <w:rPr>
          <w:lang w:val="es-ES"/>
        </w:rPr>
        <w:t>.</w:t>
      </w:r>
    </w:p>
    <w:p w14:paraId="656213C7" w14:textId="6BA5B817" w:rsidR="003B1B2B" w:rsidRDefault="003B1B2B" w:rsidP="008D28F7">
      <w:pPr>
        <w:jc w:val="center"/>
        <w:rPr>
          <w:b/>
          <w:bCs/>
          <w:lang w:val="es-ES"/>
        </w:rPr>
      </w:pPr>
      <w:r>
        <w:rPr>
          <w:b/>
          <w:bCs/>
          <w:noProof/>
          <w:lang w:val="es-ES"/>
        </w:rPr>
        <w:drawing>
          <wp:inline distT="0" distB="0" distL="0" distR="0" wp14:anchorId="733604EC" wp14:editId="25195EFC">
            <wp:extent cx="2533015" cy="2592587"/>
            <wp:effectExtent l="0" t="0" r="635" b="0"/>
            <wp:docPr id="4" name="Imagen 4" descr="Un dibujo de una persona con los brazos abiert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a persona con los brazos abiertos&#10;&#10;Descripción generada automáticamente con confianza baja"/>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0877" cy="2600634"/>
                    </a:xfrm>
                    <a:prstGeom prst="rect">
                      <a:avLst/>
                    </a:prstGeom>
                  </pic:spPr>
                </pic:pic>
              </a:graphicData>
            </a:graphic>
          </wp:inline>
        </w:drawing>
      </w:r>
    </w:p>
    <w:p w14:paraId="4F9446F6" w14:textId="61CF424F" w:rsidR="00382A6A" w:rsidRPr="0021047E" w:rsidRDefault="00382A6A" w:rsidP="008C2FFB">
      <w:pPr>
        <w:jc w:val="center"/>
        <w:rPr>
          <w:sz w:val="18"/>
          <w:szCs w:val="18"/>
          <w:lang w:val="es-ES"/>
        </w:rPr>
      </w:pPr>
      <w:r w:rsidRPr="0021047E">
        <w:rPr>
          <w:sz w:val="18"/>
          <w:szCs w:val="18"/>
          <w:lang w:val="es-ES"/>
        </w:rPr>
        <w:t>BANKSY. Southampton Hospital</w:t>
      </w:r>
      <w:r w:rsidR="0021047E" w:rsidRPr="0021047E">
        <w:rPr>
          <w:sz w:val="18"/>
          <w:szCs w:val="18"/>
          <w:lang w:val="es-ES"/>
        </w:rPr>
        <w:t>, Londres, 2020</w:t>
      </w:r>
    </w:p>
    <w:p w14:paraId="73DD45A5" w14:textId="249EEDC3" w:rsidR="007A5522" w:rsidRPr="00064B91" w:rsidRDefault="007A5522" w:rsidP="0021047E">
      <w:pPr>
        <w:pStyle w:val="Prrafodelista"/>
        <w:numPr>
          <w:ilvl w:val="0"/>
          <w:numId w:val="4"/>
        </w:numPr>
        <w:jc w:val="both"/>
        <w:rPr>
          <w:lang w:val="es-ES"/>
        </w:rPr>
      </w:pPr>
      <w:r w:rsidRPr="00064B91">
        <w:rPr>
          <w:lang w:val="es-ES"/>
        </w:rPr>
        <w:t xml:space="preserve">Los </w:t>
      </w:r>
      <w:r w:rsidR="00BE2270">
        <w:rPr>
          <w:lang w:val="es-ES"/>
        </w:rPr>
        <w:t xml:space="preserve">mitos: </w:t>
      </w:r>
      <w:r w:rsidRPr="00064B91">
        <w:rPr>
          <w:lang w:val="es-ES"/>
        </w:rPr>
        <w:t>ángeles</w:t>
      </w:r>
      <w:r w:rsidR="006A2999" w:rsidRPr="00064B91">
        <w:rPr>
          <w:lang w:val="es-ES"/>
        </w:rPr>
        <w:t xml:space="preserve">. </w:t>
      </w:r>
      <w:r w:rsidR="00B37DB2">
        <w:rPr>
          <w:lang w:val="es-ES"/>
        </w:rPr>
        <w:t>El i</w:t>
      </w:r>
      <w:r w:rsidR="000172EF" w:rsidRPr="00064B91">
        <w:rPr>
          <w:lang w:val="es-ES"/>
        </w:rPr>
        <w:t>maginario</w:t>
      </w:r>
      <w:r w:rsidR="00B37DB2">
        <w:rPr>
          <w:lang w:val="es-ES"/>
        </w:rPr>
        <w:t xml:space="preserve"> de las</w:t>
      </w:r>
      <w:r w:rsidR="000172EF" w:rsidRPr="00064B91">
        <w:rPr>
          <w:lang w:val="es-ES"/>
        </w:rPr>
        <w:t xml:space="preserve"> </w:t>
      </w:r>
      <w:r w:rsidR="00B37DB2">
        <w:rPr>
          <w:lang w:val="es-ES"/>
        </w:rPr>
        <w:t>c</w:t>
      </w:r>
      <w:r w:rsidR="000172EF" w:rsidRPr="00064B91">
        <w:rPr>
          <w:lang w:val="es-ES"/>
        </w:rPr>
        <w:t>iudades europeas</w:t>
      </w:r>
    </w:p>
    <w:p w14:paraId="1FF90447" w14:textId="33D11ABC" w:rsidR="007A5522" w:rsidRPr="00064B91" w:rsidRDefault="00B37DB2" w:rsidP="0021047E">
      <w:pPr>
        <w:pStyle w:val="Prrafodelista"/>
        <w:numPr>
          <w:ilvl w:val="0"/>
          <w:numId w:val="4"/>
        </w:numPr>
        <w:jc w:val="both"/>
        <w:rPr>
          <w:lang w:val="es-ES"/>
        </w:rPr>
      </w:pPr>
      <w:r>
        <w:rPr>
          <w:lang w:val="es-ES"/>
        </w:rPr>
        <w:t xml:space="preserve">La transformación dispersa del territorio. </w:t>
      </w:r>
      <w:r w:rsidR="007A5522" w:rsidRPr="00064B91">
        <w:rPr>
          <w:lang w:val="es-ES"/>
        </w:rPr>
        <w:t>Las estrellas</w:t>
      </w:r>
      <w:r w:rsidR="006A2999" w:rsidRPr="00064B91">
        <w:rPr>
          <w:lang w:val="es-ES"/>
        </w:rPr>
        <w:t xml:space="preserve">. Este -Oeste reunificación </w:t>
      </w:r>
      <w:r w:rsidR="00D22349">
        <w:rPr>
          <w:lang w:val="es-ES"/>
        </w:rPr>
        <w:t xml:space="preserve">de la </w:t>
      </w:r>
      <w:r>
        <w:rPr>
          <w:lang w:val="es-ES"/>
        </w:rPr>
        <w:t>multi polaridad</w:t>
      </w:r>
      <w:r w:rsidR="00D22349">
        <w:rPr>
          <w:lang w:val="es-ES"/>
        </w:rPr>
        <w:t xml:space="preserve"> </w:t>
      </w:r>
      <w:r w:rsidR="006A2999" w:rsidRPr="00064B91">
        <w:rPr>
          <w:lang w:val="es-ES"/>
        </w:rPr>
        <w:t>alemana.</w:t>
      </w:r>
    </w:p>
    <w:p w14:paraId="46567A50" w14:textId="0C069A4B" w:rsidR="007A5522" w:rsidRPr="00460A59" w:rsidRDefault="007A5522" w:rsidP="0021047E">
      <w:pPr>
        <w:pStyle w:val="Prrafodelista"/>
        <w:numPr>
          <w:ilvl w:val="0"/>
          <w:numId w:val="4"/>
        </w:numPr>
        <w:jc w:val="both"/>
        <w:rPr>
          <w:lang w:val="es-ES"/>
        </w:rPr>
      </w:pPr>
      <w:r w:rsidRPr="00064B91">
        <w:rPr>
          <w:lang w:val="es-ES"/>
        </w:rPr>
        <w:t>Los centros de datos</w:t>
      </w:r>
      <w:r w:rsidR="000172EF" w:rsidRPr="00064B91">
        <w:rPr>
          <w:lang w:val="es-ES"/>
        </w:rPr>
        <w:t xml:space="preserve">. </w:t>
      </w:r>
      <w:r w:rsidR="000172EF" w:rsidRPr="00460A59">
        <w:rPr>
          <w:lang w:val="es-ES"/>
        </w:rPr>
        <w:t>Facebook, IBM, Amazon, Google</w:t>
      </w:r>
      <w:r w:rsidR="00070DF7" w:rsidRPr="00460A59">
        <w:rPr>
          <w:lang w:val="es-ES"/>
        </w:rPr>
        <w:t>,</w:t>
      </w:r>
      <w:r w:rsidR="008C2FFB" w:rsidRPr="00460A59">
        <w:rPr>
          <w:lang w:val="es-ES"/>
        </w:rPr>
        <w:t xml:space="preserve"> Microsoft</w:t>
      </w:r>
      <w:r w:rsidR="00070DF7" w:rsidRPr="00460A59">
        <w:rPr>
          <w:lang w:val="es-ES"/>
        </w:rPr>
        <w:t>, Apple</w:t>
      </w:r>
    </w:p>
    <w:p w14:paraId="44A374ED" w14:textId="5EFDA0AF" w:rsidR="007A5522" w:rsidRPr="00064B91" w:rsidRDefault="007A5522" w:rsidP="0021047E">
      <w:pPr>
        <w:pStyle w:val="Prrafodelista"/>
        <w:numPr>
          <w:ilvl w:val="0"/>
          <w:numId w:val="4"/>
        </w:numPr>
        <w:jc w:val="both"/>
        <w:rPr>
          <w:lang w:val="es-ES"/>
        </w:rPr>
      </w:pPr>
      <w:r w:rsidRPr="00064B91">
        <w:rPr>
          <w:lang w:val="es-ES"/>
        </w:rPr>
        <w:t>L</w:t>
      </w:r>
      <w:r w:rsidR="00375081">
        <w:rPr>
          <w:lang w:val="es-ES"/>
        </w:rPr>
        <w:t>os apoyos a las</w:t>
      </w:r>
      <w:r w:rsidR="00B34A6B" w:rsidRPr="00064B91">
        <w:rPr>
          <w:lang w:val="es-ES"/>
        </w:rPr>
        <w:t xml:space="preserve"> dotaciones sanitarias</w:t>
      </w:r>
      <w:r w:rsidR="000172EF" w:rsidRPr="00064B91">
        <w:rPr>
          <w:lang w:val="es-ES"/>
        </w:rPr>
        <w:t xml:space="preserve">. Transición </w:t>
      </w:r>
      <w:r w:rsidR="008C2FFB">
        <w:rPr>
          <w:lang w:val="es-ES"/>
        </w:rPr>
        <w:t xml:space="preserve">hacia </w:t>
      </w:r>
      <w:r w:rsidR="000172EF" w:rsidRPr="00064B91">
        <w:rPr>
          <w:lang w:val="es-ES"/>
        </w:rPr>
        <w:t>nuevas energías</w:t>
      </w:r>
      <w:r w:rsidR="00BE2270">
        <w:rPr>
          <w:lang w:val="es-ES"/>
        </w:rPr>
        <w:t>, biomedicina</w:t>
      </w:r>
      <w:r w:rsidR="00B37DB2">
        <w:rPr>
          <w:lang w:val="es-ES"/>
        </w:rPr>
        <w:t xml:space="preserve"> y sistemas de distribución de mercancías</w:t>
      </w:r>
    </w:p>
    <w:p w14:paraId="6F54EC03" w14:textId="3F5EBC3C" w:rsidR="00A4567C" w:rsidRDefault="007A5522" w:rsidP="00A16E0F">
      <w:pPr>
        <w:jc w:val="both"/>
        <w:rPr>
          <w:b/>
          <w:bCs/>
          <w:lang w:val="es-ES"/>
        </w:rPr>
      </w:pPr>
      <w:r w:rsidRPr="007A5522">
        <w:rPr>
          <w:b/>
          <w:bCs/>
          <w:lang w:val="es-ES"/>
        </w:rPr>
        <w:t>Metodologí</w:t>
      </w:r>
      <w:r w:rsidR="00A16E0F">
        <w:rPr>
          <w:b/>
          <w:bCs/>
          <w:lang w:val="es-ES"/>
        </w:rPr>
        <w:t>a</w:t>
      </w:r>
    </w:p>
    <w:p w14:paraId="624440FE" w14:textId="31E86C38" w:rsidR="00A13D55" w:rsidRPr="00064B91" w:rsidRDefault="00A13D55" w:rsidP="0021047E">
      <w:pPr>
        <w:jc w:val="both"/>
        <w:rPr>
          <w:lang w:val="es-ES"/>
        </w:rPr>
      </w:pPr>
      <w:r w:rsidRPr="00064B91">
        <w:rPr>
          <w:lang w:val="es-ES"/>
        </w:rPr>
        <w:t>El curso seguirá un proceso de 4 fases de trabajo</w:t>
      </w:r>
      <w:r w:rsidR="00A73307">
        <w:rPr>
          <w:lang w:val="es-ES"/>
        </w:rPr>
        <w:t xml:space="preserve"> con diferentes sistemas de representación</w:t>
      </w:r>
      <w:r w:rsidR="001E42F7">
        <w:rPr>
          <w:lang w:val="es-ES"/>
        </w:rPr>
        <w:t xml:space="preserve"> y una fase final resumen</w:t>
      </w:r>
      <w:r w:rsidRPr="00064B91">
        <w:rPr>
          <w:lang w:val="es-ES"/>
        </w:rPr>
        <w:t>:</w:t>
      </w:r>
    </w:p>
    <w:p w14:paraId="789F5D74" w14:textId="7459E830" w:rsidR="00A13D55" w:rsidRDefault="003B1B2B" w:rsidP="0021047E">
      <w:pPr>
        <w:pStyle w:val="Prrafodelista"/>
        <w:numPr>
          <w:ilvl w:val="0"/>
          <w:numId w:val="5"/>
        </w:numPr>
        <w:jc w:val="both"/>
        <w:rPr>
          <w:lang w:val="es-ES"/>
        </w:rPr>
      </w:pPr>
      <w:r w:rsidRPr="00064B91">
        <w:rPr>
          <w:lang w:val="es-ES"/>
        </w:rPr>
        <w:t>Secciones conceptuales</w:t>
      </w:r>
      <w:r w:rsidR="00A13D55" w:rsidRPr="00064B91">
        <w:rPr>
          <w:lang w:val="es-ES"/>
        </w:rPr>
        <w:t xml:space="preserve">: </w:t>
      </w:r>
      <w:r w:rsidR="001F2A81">
        <w:rPr>
          <w:lang w:val="es-ES"/>
        </w:rPr>
        <w:t xml:space="preserve">dibujos mitológicos, </w:t>
      </w:r>
      <w:r w:rsidR="00A13D55" w:rsidRPr="00064B91">
        <w:rPr>
          <w:lang w:val="es-ES"/>
        </w:rPr>
        <w:t>almacenamiento</w:t>
      </w:r>
      <w:r w:rsidRPr="00064B91">
        <w:rPr>
          <w:lang w:val="es-ES"/>
        </w:rPr>
        <w:t xml:space="preserve"> en altura</w:t>
      </w:r>
      <w:r w:rsidR="00234B96">
        <w:rPr>
          <w:lang w:val="es-ES"/>
        </w:rPr>
        <w:t>, torres</w:t>
      </w:r>
      <w:r w:rsidR="00FB4AC1">
        <w:rPr>
          <w:lang w:val="es-ES"/>
        </w:rPr>
        <w:t>, capas atmosféricas</w:t>
      </w:r>
      <w:r w:rsidR="00EF06EF" w:rsidRPr="00064B91">
        <w:rPr>
          <w:lang w:val="es-ES"/>
        </w:rPr>
        <w:t>.</w:t>
      </w:r>
      <w:r w:rsidR="00D73DC3" w:rsidRPr="00064B91">
        <w:rPr>
          <w:lang w:val="es-ES"/>
        </w:rPr>
        <w:t xml:space="preserve"> Ilustraciones</w:t>
      </w:r>
      <w:r w:rsidR="008D28F7">
        <w:rPr>
          <w:lang w:val="es-ES"/>
        </w:rPr>
        <w:t xml:space="preserve">. </w:t>
      </w:r>
    </w:p>
    <w:p w14:paraId="65E2A40F" w14:textId="0CB1C436" w:rsidR="00A73307" w:rsidRPr="00A73307" w:rsidRDefault="00A73307" w:rsidP="00A73307">
      <w:pPr>
        <w:pStyle w:val="Prrafodelista"/>
        <w:numPr>
          <w:ilvl w:val="0"/>
          <w:numId w:val="5"/>
        </w:numPr>
        <w:jc w:val="both"/>
        <w:rPr>
          <w:lang w:val="es-ES"/>
        </w:rPr>
      </w:pPr>
      <w:r w:rsidRPr="00064B91">
        <w:rPr>
          <w:lang w:val="es-ES"/>
        </w:rPr>
        <w:t xml:space="preserve">Transformaciones en el territorio: </w:t>
      </w:r>
      <w:proofErr w:type="spellStart"/>
      <w:r w:rsidR="001F2A81">
        <w:rPr>
          <w:lang w:val="es-ES"/>
        </w:rPr>
        <w:t>multi</w:t>
      </w:r>
      <w:r w:rsidR="001F6FC1">
        <w:rPr>
          <w:lang w:val="es-ES"/>
        </w:rPr>
        <w:t>-</w:t>
      </w:r>
      <w:r w:rsidR="001F2A81">
        <w:rPr>
          <w:lang w:val="es-ES"/>
        </w:rPr>
        <w:t>centralidad</w:t>
      </w:r>
      <w:proofErr w:type="spellEnd"/>
      <w:r w:rsidR="001F2A81">
        <w:rPr>
          <w:lang w:val="es-ES"/>
        </w:rPr>
        <w:t xml:space="preserve">, </w:t>
      </w:r>
      <w:r w:rsidRPr="00064B91">
        <w:rPr>
          <w:lang w:val="es-ES"/>
        </w:rPr>
        <w:t>gestión del agua.</w:t>
      </w:r>
      <w:r w:rsidR="001F2A81">
        <w:rPr>
          <w:lang w:val="es-ES"/>
        </w:rPr>
        <w:t xml:space="preserve"> </w:t>
      </w:r>
      <w:r w:rsidRPr="00064B91">
        <w:rPr>
          <w:lang w:val="es-ES"/>
        </w:rPr>
        <w:t>Montaje de propuestas</w:t>
      </w:r>
      <w:r>
        <w:rPr>
          <w:lang w:val="es-ES"/>
        </w:rPr>
        <w:t xml:space="preserve">. </w:t>
      </w:r>
      <w:r w:rsidRPr="00064B91">
        <w:rPr>
          <w:lang w:val="es-ES"/>
        </w:rPr>
        <w:t>Modelos 3D</w:t>
      </w:r>
      <w:r w:rsidR="00375081">
        <w:rPr>
          <w:lang w:val="es-ES"/>
        </w:rPr>
        <w:t xml:space="preserve">. </w:t>
      </w:r>
    </w:p>
    <w:p w14:paraId="03B6CF06" w14:textId="48118AA5" w:rsidR="003B1B2B" w:rsidRPr="00064B91" w:rsidRDefault="003B1B2B" w:rsidP="0021047E">
      <w:pPr>
        <w:pStyle w:val="Prrafodelista"/>
        <w:numPr>
          <w:ilvl w:val="0"/>
          <w:numId w:val="5"/>
        </w:numPr>
        <w:jc w:val="both"/>
        <w:rPr>
          <w:lang w:val="es-ES"/>
        </w:rPr>
      </w:pPr>
      <w:r w:rsidRPr="00064B91">
        <w:rPr>
          <w:lang w:val="es-ES"/>
        </w:rPr>
        <w:t>Construcciones</w:t>
      </w:r>
      <w:r w:rsidR="00B876BB" w:rsidRPr="00064B91">
        <w:rPr>
          <w:lang w:val="es-ES"/>
        </w:rPr>
        <w:t xml:space="preserve"> </w:t>
      </w:r>
      <w:r w:rsidR="00EF06EF" w:rsidRPr="00064B91">
        <w:rPr>
          <w:lang w:val="es-ES"/>
        </w:rPr>
        <w:t xml:space="preserve">digitalizadas: centros de datos. </w:t>
      </w:r>
      <w:r w:rsidR="00A73307" w:rsidRPr="00064B91">
        <w:rPr>
          <w:lang w:val="es-ES"/>
        </w:rPr>
        <w:t>Documentación de planos</w:t>
      </w:r>
      <w:r w:rsidR="00A73307">
        <w:rPr>
          <w:lang w:val="es-ES"/>
        </w:rPr>
        <w:t xml:space="preserve"> 2D </w:t>
      </w:r>
      <w:r w:rsidR="00A73307" w:rsidRPr="00064B91">
        <w:rPr>
          <w:lang w:val="es-ES"/>
        </w:rPr>
        <w:t>de fases</w:t>
      </w:r>
      <w:r w:rsidR="00A73307">
        <w:rPr>
          <w:lang w:val="es-ES"/>
        </w:rPr>
        <w:t>.</w:t>
      </w:r>
    </w:p>
    <w:p w14:paraId="63CF7887" w14:textId="41D42602" w:rsidR="003B1B2B" w:rsidRPr="00064B91" w:rsidRDefault="003B1B2B" w:rsidP="0021047E">
      <w:pPr>
        <w:pStyle w:val="Prrafodelista"/>
        <w:numPr>
          <w:ilvl w:val="0"/>
          <w:numId w:val="5"/>
        </w:numPr>
        <w:jc w:val="both"/>
        <w:rPr>
          <w:lang w:val="es-ES"/>
        </w:rPr>
      </w:pPr>
      <w:r w:rsidRPr="00064B91">
        <w:rPr>
          <w:lang w:val="es-ES"/>
        </w:rPr>
        <w:lastRenderedPageBreak/>
        <w:t>Dotaciones sanitarias</w:t>
      </w:r>
      <w:r w:rsidR="00BE2270">
        <w:rPr>
          <w:lang w:val="es-ES"/>
        </w:rPr>
        <w:t xml:space="preserve"> robotizadas</w:t>
      </w:r>
      <w:r w:rsidRPr="00064B91">
        <w:rPr>
          <w:lang w:val="es-ES"/>
        </w:rPr>
        <w:t>: contra la contaminación</w:t>
      </w:r>
      <w:r w:rsidR="00234B96">
        <w:rPr>
          <w:lang w:val="es-ES"/>
        </w:rPr>
        <w:t xml:space="preserve"> del aire</w:t>
      </w:r>
      <w:r w:rsidRPr="00064B91">
        <w:rPr>
          <w:lang w:val="es-ES"/>
        </w:rPr>
        <w:t xml:space="preserve">, </w:t>
      </w:r>
      <w:r w:rsidR="00B876BB" w:rsidRPr="00064B91">
        <w:rPr>
          <w:lang w:val="es-ES"/>
        </w:rPr>
        <w:t>contra los materiales fósiles, contra la agricultura intensiva</w:t>
      </w:r>
      <w:r w:rsidR="00BE2270">
        <w:rPr>
          <w:lang w:val="es-ES"/>
        </w:rPr>
        <w:t xml:space="preserve"> y</w:t>
      </w:r>
      <w:r w:rsidR="00B876BB" w:rsidRPr="00064B91">
        <w:rPr>
          <w:lang w:val="es-ES"/>
        </w:rPr>
        <w:t xml:space="preserve"> los monocultivos.</w:t>
      </w:r>
      <w:r w:rsidR="00B34A6B" w:rsidRPr="00064B91">
        <w:rPr>
          <w:lang w:val="es-ES"/>
        </w:rPr>
        <w:t xml:space="preserve"> </w:t>
      </w:r>
      <w:r w:rsidR="00A73307">
        <w:rPr>
          <w:lang w:val="es-ES"/>
        </w:rPr>
        <w:t>Pres</w:t>
      </w:r>
      <w:r w:rsidR="001F2A81">
        <w:rPr>
          <w:lang w:val="es-ES"/>
        </w:rPr>
        <w:t>en</w:t>
      </w:r>
      <w:r w:rsidR="00A73307">
        <w:rPr>
          <w:lang w:val="es-ES"/>
        </w:rPr>
        <w:t xml:space="preserve">tación audiovisual. Video 3m. </w:t>
      </w:r>
    </w:p>
    <w:p w14:paraId="49D9DE3D" w14:textId="77898733" w:rsidR="007A5522" w:rsidRPr="007A5522" w:rsidRDefault="007A5522" w:rsidP="0021047E">
      <w:pPr>
        <w:jc w:val="both"/>
        <w:rPr>
          <w:b/>
          <w:bCs/>
          <w:lang w:val="es-ES"/>
        </w:rPr>
      </w:pPr>
      <w:r w:rsidRPr="007A5522">
        <w:rPr>
          <w:b/>
          <w:bCs/>
          <w:lang w:val="es-ES"/>
        </w:rPr>
        <w:t>Objet</w:t>
      </w:r>
      <w:r w:rsidR="001E42F7">
        <w:rPr>
          <w:b/>
          <w:bCs/>
          <w:lang w:val="es-ES"/>
        </w:rPr>
        <w:t>ivos del curso</w:t>
      </w:r>
    </w:p>
    <w:p w14:paraId="7248A1BD" w14:textId="02A4BC24" w:rsidR="003B03FC" w:rsidRPr="00F27CFC" w:rsidRDefault="00F27CFC" w:rsidP="00F27CFC">
      <w:pPr>
        <w:pStyle w:val="Prrafodelista"/>
        <w:numPr>
          <w:ilvl w:val="0"/>
          <w:numId w:val="6"/>
        </w:numPr>
        <w:jc w:val="both"/>
        <w:rPr>
          <w:lang w:val="es-ES"/>
        </w:rPr>
      </w:pPr>
      <w:r>
        <w:rPr>
          <w:lang w:val="es-ES"/>
        </w:rPr>
        <w:t xml:space="preserve">Capacidad de utilizar materiales ajenos a la disciplina arquitectónica e incorporarlos como proceso de diseño. </w:t>
      </w:r>
      <w:r w:rsidR="003C0A9E" w:rsidRPr="00F27CFC">
        <w:rPr>
          <w:lang w:val="es-ES"/>
        </w:rPr>
        <w:t>Mitologías en c</w:t>
      </w:r>
      <w:r w:rsidR="003B03FC" w:rsidRPr="00F27CFC">
        <w:rPr>
          <w:lang w:val="es-ES"/>
        </w:rPr>
        <w:t>i</w:t>
      </w:r>
      <w:r w:rsidR="000172EF" w:rsidRPr="00F27CFC">
        <w:rPr>
          <w:lang w:val="es-ES"/>
        </w:rPr>
        <w:t>udade</w:t>
      </w:r>
      <w:r w:rsidR="003B03FC" w:rsidRPr="00F27CFC">
        <w:rPr>
          <w:lang w:val="es-ES"/>
        </w:rPr>
        <w:t>s</w:t>
      </w:r>
      <w:r w:rsidR="003C0A9E" w:rsidRPr="00F27CFC">
        <w:rPr>
          <w:lang w:val="es-ES"/>
        </w:rPr>
        <w:t xml:space="preserve"> presentes 2021 y futuras 2070.</w:t>
      </w:r>
      <w:r w:rsidR="00B34A6B" w:rsidRPr="00F27CFC">
        <w:rPr>
          <w:lang w:val="es-ES"/>
        </w:rPr>
        <w:t xml:space="preserve"> </w:t>
      </w:r>
      <w:r w:rsidR="002E5FFC" w:rsidRPr="00F27CFC">
        <w:rPr>
          <w:lang w:val="es-ES"/>
        </w:rPr>
        <w:t>I</w:t>
      </w:r>
      <w:r w:rsidR="00B34A6B" w:rsidRPr="00F27CFC">
        <w:rPr>
          <w:lang w:val="es-ES"/>
        </w:rPr>
        <w:t>maginario de ángeles.</w:t>
      </w:r>
      <w:r w:rsidR="00234B96" w:rsidRPr="00F27CFC">
        <w:rPr>
          <w:lang w:val="es-ES"/>
        </w:rPr>
        <w:t xml:space="preserve"> Sistemas respiratorios</w:t>
      </w:r>
      <w:r w:rsidR="003C0A9E" w:rsidRPr="00F27CFC">
        <w:rPr>
          <w:lang w:val="es-ES"/>
        </w:rPr>
        <w:t>.</w:t>
      </w:r>
      <w:r w:rsidR="00B34A6B" w:rsidRPr="00F27CFC">
        <w:rPr>
          <w:lang w:val="es-ES"/>
        </w:rPr>
        <w:t xml:space="preserve"> Trabajo de ilustración.</w:t>
      </w:r>
    </w:p>
    <w:p w14:paraId="598DB1C7" w14:textId="77777777" w:rsidR="009B488E" w:rsidRDefault="009C6523" w:rsidP="009B488E">
      <w:pPr>
        <w:pStyle w:val="Prrafodelista"/>
        <w:jc w:val="both"/>
        <w:rPr>
          <w:lang w:val="es-ES"/>
        </w:rPr>
      </w:pPr>
      <w:hyperlink r:id="rId6" w:history="1">
        <w:r w:rsidR="009B488E" w:rsidRPr="00FF419D">
          <w:rPr>
            <w:rStyle w:val="Hipervnculo"/>
            <w:lang w:val="es-ES"/>
          </w:rPr>
          <w:t>https://unvollendete-metropole.de/metropolen-in-europa/</w:t>
        </w:r>
      </w:hyperlink>
    </w:p>
    <w:p w14:paraId="7584D344" w14:textId="43C95BDD" w:rsidR="00A96B6B" w:rsidRPr="008D28F7" w:rsidRDefault="00BB0840" w:rsidP="008D28F7">
      <w:pPr>
        <w:pStyle w:val="Prrafodelista"/>
        <w:numPr>
          <w:ilvl w:val="0"/>
          <w:numId w:val="10"/>
        </w:numPr>
        <w:jc w:val="both"/>
      </w:pPr>
      <w:r w:rsidRPr="008D28F7">
        <w:t>Berlin</w:t>
      </w:r>
      <w:r w:rsidR="008D28F7" w:rsidRPr="008D28F7">
        <w:t xml:space="preserve">, </w:t>
      </w:r>
      <w:proofErr w:type="spellStart"/>
      <w:r>
        <w:t>Londres</w:t>
      </w:r>
      <w:proofErr w:type="spellEnd"/>
      <w:r w:rsidR="008D28F7">
        <w:t xml:space="preserve">, </w:t>
      </w:r>
      <w:proofErr w:type="spellStart"/>
      <w:r>
        <w:t>Mosc</w:t>
      </w:r>
      <w:r w:rsidR="008D28F7">
        <w:t>ú</w:t>
      </w:r>
      <w:proofErr w:type="spellEnd"/>
      <w:r w:rsidR="008D28F7">
        <w:t xml:space="preserve">, </w:t>
      </w:r>
      <w:r>
        <w:t>Paris</w:t>
      </w:r>
      <w:r w:rsidR="008D28F7">
        <w:t xml:space="preserve">, </w:t>
      </w:r>
      <w:proofErr w:type="spellStart"/>
      <w:r>
        <w:t>Viena</w:t>
      </w:r>
      <w:proofErr w:type="spellEnd"/>
    </w:p>
    <w:p w14:paraId="6E555141" w14:textId="30C30F9B" w:rsidR="00BB0840" w:rsidRDefault="008D28F7" w:rsidP="008D28F7">
      <w:pPr>
        <w:pStyle w:val="Prrafodelista"/>
        <w:jc w:val="center"/>
      </w:pPr>
      <w:r>
        <w:rPr>
          <w:noProof/>
        </w:rPr>
        <w:drawing>
          <wp:inline distT="0" distB="0" distL="0" distR="0" wp14:anchorId="463A729E" wp14:editId="1E0F72EF">
            <wp:extent cx="2148840" cy="2836469"/>
            <wp:effectExtent l="0" t="0" r="3810" b="2540"/>
            <wp:docPr id="11" name="Imagen 11" descr="Varios paraguas de co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Varios paraguas de colores&#10;&#10;Descripción generada automáticamente con confianza media"/>
                    <pic:cNvPicPr/>
                  </pic:nvPicPr>
                  <pic:blipFill>
                    <a:blip r:embed="rId7">
                      <a:extLst>
                        <a:ext uri="{28A0092B-C50C-407E-A947-70E740481C1C}">
                          <a14:useLocalDpi xmlns:a14="http://schemas.microsoft.com/office/drawing/2010/main" val="0"/>
                        </a:ext>
                      </a:extLst>
                    </a:blip>
                    <a:stretch>
                      <a:fillRect/>
                    </a:stretch>
                  </pic:blipFill>
                  <pic:spPr>
                    <a:xfrm>
                      <a:off x="0" y="0"/>
                      <a:ext cx="2159222" cy="2850173"/>
                    </a:xfrm>
                    <a:prstGeom prst="rect">
                      <a:avLst/>
                    </a:prstGeom>
                  </pic:spPr>
                </pic:pic>
              </a:graphicData>
            </a:graphic>
          </wp:inline>
        </w:drawing>
      </w:r>
    </w:p>
    <w:p w14:paraId="7BF18C93" w14:textId="6E48E0EF" w:rsidR="00A4567C" w:rsidRDefault="00F27CFC" w:rsidP="0021047E">
      <w:pPr>
        <w:pStyle w:val="Prrafodelista"/>
        <w:numPr>
          <w:ilvl w:val="0"/>
          <w:numId w:val="6"/>
        </w:numPr>
        <w:jc w:val="both"/>
        <w:rPr>
          <w:lang w:val="es-ES"/>
        </w:rPr>
      </w:pPr>
      <w:r>
        <w:rPr>
          <w:lang w:val="es-ES"/>
        </w:rPr>
        <w:t>Manejo de herramientas digitales y analógicas para afrontar grandes escalas territoriales y representar situaciones complejas con un lenguaje directo y comprensible</w:t>
      </w:r>
      <w:r w:rsidR="001E42F7">
        <w:rPr>
          <w:lang w:val="es-ES"/>
        </w:rPr>
        <w:t xml:space="preserve"> incorporando las secciones atmosféricas a las territoriales</w:t>
      </w:r>
      <w:r>
        <w:rPr>
          <w:lang w:val="es-ES"/>
        </w:rPr>
        <w:t xml:space="preserve">.  </w:t>
      </w:r>
      <w:proofErr w:type="spellStart"/>
      <w:r w:rsidR="00A4567C">
        <w:rPr>
          <w:lang w:val="es-ES"/>
        </w:rPr>
        <w:t>Multicentralidad</w:t>
      </w:r>
      <w:proofErr w:type="spellEnd"/>
      <w:r w:rsidR="00A4567C">
        <w:rPr>
          <w:lang w:val="es-ES"/>
        </w:rPr>
        <w:t>: Estrellas</w:t>
      </w:r>
      <w:r w:rsidR="003C0A9E">
        <w:rPr>
          <w:lang w:val="es-ES"/>
        </w:rPr>
        <w:t>. Ciudades y redes, atacando a gran escala</w:t>
      </w:r>
      <w:r w:rsidR="00592735">
        <w:rPr>
          <w:lang w:val="es-ES"/>
        </w:rPr>
        <w:t xml:space="preserve">. Transformaciones </w:t>
      </w:r>
      <w:r w:rsidR="00592735" w:rsidRPr="003C0A9E">
        <w:rPr>
          <w:lang w:val="es-ES"/>
        </w:rPr>
        <w:t xml:space="preserve">en el territorio </w:t>
      </w:r>
      <w:r w:rsidR="00592735">
        <w:rPr>
          <w:lang w:val="es-ES"/>
        </w:rPr>
        <w:t>por las nuevas infraestructuras tecnológicas</w:t>
      </w:r>
    </w:p>
    <w:p w14:paraId="5D9103B2" w14:textId="541553FA" w:rsidR="00592735" w:rsidRDefault="00A4567C" w:rsidP="00A16E0F">
      <w:pPr>
        <w:pStyle w:val="Prrafodelista"/>
        <w:numPr>
          <w:ilvl w:val="0"/>
          <w:numId w:val="9"/>
        </w:numPr>
        <w:jc w:val="both"/>
        <w:rPr>
          <w:lang w:val="es-ES"/>
        </w:rPr>
      </w:pPr>
      <w:r>
        <w:rPr>
          <w:lang w:val="es-ES"/>
        </w:rPr>
        <w:t>Mapa estelar</w:t>
      </w:r>
      <w:r w:rsidR="003C0A9E">
        <w:rPr>
          <w:lang w:val="es-ES"/>
        </w:rPr>
        <w:t xml:space="preserve"> </w:t>
      </w:r>
      <w:proofErr w:type="spellStart"/>
      <w:r w:rsidR="003C0A9E">
        <w:rPr>
          <w:lang w:val="es-ES"/>
        </w:rPr>
        <w:t>Berlin</w:t>
      </w:r>
      <w:r w:rsidR="00382A6A">
        <w:rPr>
          <w:lang w:val="es-ES"/>
        </w:rPr>
        <w:t>-Branderburgo</w:t>
      </w:r>
      <w:proofErr w:type="spellEnd"/>
      <w:r w:rsidR="004C21C1">
        <w:rPr>
          <w:lang w:val="es-ES"/>
        </w:rPr>
        <w:t>.</w:t>
      </w:r>
      <w:r w:rsidR="00A16E0F">
        <w:rPr>
          <w:lang w:val="es-ES"/>
        </w:rPr>
        <w:t xml:space="preserve"> </w:t>
      </w:r>
      <w:r w:rsidR="002268C9">
        <w:rPr>
          <w:lang w:val="es-ES"/>
        </w:rPr>
        <w:t>L</w:t>
      </w:r>
      <w:r w:rsidR="00592735" w:rsidRPr="00A16E0F">
        <w:rPr>
          <w:lang w:val="es-ES"/>
        </w:rPr>
        <w:t xml:space="preserve">a topografía del área de Berlín fue moldeada por glaciares y cursos fluviales cambiantes. El paisaje rural está formado por campos agrícolas y reservas naturales como los bosques. El </w:t>
      </w:r>
      <w:r w:rsidR="002268C9">
        <w:rPr>
          <w:lang w:val="es-ES"/>
        </w:rPr>
        <w:t xml:space="preserve">río </w:t>
      </w:r>
      <w:proofErr w:type="spellStart"/>
      <w:r w:rsidR="00592735" w:rsidRPr="00A16E0F">
        <w:rPr>
          <w:lang w:val="es-ES"/>
        </w:rPr>
        <w:t>Spree</w:t>
      </w:r>
      <w:proofErr w:type="spellEnd"/>
      <w:r w:rsidR="00592735" w:rsidRPr="00A16E0F">
        <w:rPr>
          <w:lang w:val="es-ES"/>
        </w:rPr>
        <w:t xml:space="preserve"> serpentea en una vibrante red de ríos y afluentes. Algunos de ellos son naturales, otros han sido creados o están regulados artificialmente. La abundancia de diferentes condiciones creadas por el agua que fluye produjo las estructuras urbanas y sus diferentes funciones en las respectivas regiones.</w:t>
      </w:r>
    </w:p>
    <w:p w14:paraId="514377A9" w14:textId="073C4592" w:rsidR="000740B5" w:rsidRPr="00A16E0F" w:rsidRDefault="000740B5" w:rsidP="000740B5">
      <w:pPr>
        <w:pStyle w:val="Prrafodelista"/>
        <w:jc w:val="center"/>
        <w:rPr>
          <w:lang w:val="es-ES"/>
        </w:rPr>
      </w:pPr>
      <w:r>
        <w:rPr>
          <w:noProof/>
          <w:lang w:val="es-ES"/>
        </w:rPr>
        <w:drawing>
          <wp:inline distT="0" distB="0" distL="0" distR="0" wp14:anchorId="2E4599E7" wp14:editId="4BA73FDB">
            <wp:extent cx="2172970" cy="1536865"/>
            <wp:effectExtent l="0" t="0" r="0" b="6350"/>
            <wp:docPr id="13" name="Imagen 1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ap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6130" cy="1539100"/>
                    </a:xfrm>
                    <a:prstGeom prst="rect">
                      <a:avLst/>
                    </a:prstGeom>
                  </pic:spPr>
                </pic:pic>
              </a:graphicData>
            </a:graphic>
          </wp:inline>
        </w:drawing>
      </w:r>
    </w:p>
    <w:p w14:paraId="6049FA9C" w14:textId="0EDC2663" w:rsidR="008C2FFB" w:rsidRPr="000740B5" w:rsidRDefault="00F27CFC" w:rsidP="000740B5">
      <w:pPr>
        <w:pStyle w:val="Prrafodelista"/>
        <w:numPr>
          <w:ilvl w:val="0"/>
          <w:numId w:val="6"/>
        </w:numPr>
        <w:jc w:val="both"/>
        <w:rPr>
          <w:lang w:val="es-ES"/>
        </w:rPr>
      </w:pPr>
      <w:r>
        <w:rPr>
          <w:lang w:val="es-ES"/>
        </w:rPr>
        <w:t xml:space="preserve">Entender el territorio de las redes sociales y de los recursos tecnológicos </w:t>
      </w:r>
      <w:r w:rsidR="00375081">
        <w:rPr>
          <w:lang w:val="es-ES"/>
        </w:rPr>
        <w:t>comprendiendo</w:t>
      </w:r>
      <w:r>
        <w:rPr>
          <w:lang w:val="es-ES"/>
        </w:rPr>
        <w:t xml:space="preserve"> todo lo que supone el almacenamiento y la necesidad de mantener material sensible en envolventes adecuadas y la transformación paisajística que ello supone. </w:t>
      </w:r>
    </w:p>
    <w:p w14:paraId="65E86E50" w14:textId="6D99F933" w:rsidR="000172EF" w:rsidRPr="001E42F7" w:rsidRDefault="000172EF" w:rsidP="001F6FC1">
      <w:pPr>
        <w:pStyle w:val="Prrafodelista"/>
        <w:numPr>
          <w:ilvl w:val="0"/>
          <w:numId w:val="8"/>
        </w:numPr>
        <w:jc w:val="both"/>
      </w:pPr>
      <w:proofErr w:type="spellStart"/>
      <w:r w:rsidRPr="00A4567C">
        <w:rPr>
          <w:lang w:val="es-ES"/>
        </w:rPr>
        <w:t>NTT's</w:t>
      </w:r>
      <w:proofErr w:type="spellEnd"/>
      <w:r w:rsidRPr="00A4567C">
        <w:rPr>
          <w:lang w:val="es-ES"/>
        </w:rPr>
        <w:t xml:space="preserve"> Global Data Centers. Centros de datos en Berlín.</w:t>
      </w:r>
      <w:r w:rsidR="004215A5">
        <w:rPr>
          <w:lang w:val="es-ES"/>
        </w:rPr>
        <w:t xml:space="preserve"> </w:t>
      </w:r>
      <w:r w:rsidR="004215A5" w:rsidRPr="004215A5">
        <w:rPr>
          <w:lang w:val="es-ES"/>
        </w:rPr>
        <w:t xml:space="preserve">Berlín está muy bien conectada con una sofisticada red de transporte público y amplios enlaces aéreos y ferroviarios. Berlín es el lugar ideal </w:t>
      </w:r>
      <w:r w:rsidR="004215A5" w:rsidRPr="004215A5">
        <w:rPr>
          <w:lang w:val="es-ES"/>
        </w:rPr>
        <w:lastRenderedPageBreak/>
        <w:t xml:space="preserve">para que prosperen </w:t>
      </w:r>
      <w:r w:rsidR="001F6FC1">
        <w:rPr>
          <w:lang w:val="es-ES"/>
        </w:rPr>
        <w:t>la creación de empresas tecnológicas</w:t>
      </w:r>
      <w:r w:rsidR="004215A5" w:rsidRPr="004215A5">
        <w:rPr>
          <w:lang w:val="es-ES"/>
        </w:rPr>
        <w:t>, con condiciones de vida realmente económicas, una gran cantidad de talento laboral y una cultura de innovación y creatividad.</w:t>
      </w:r>
      <w:r w:rsidR="001F6FC1">
        <w:rPr>
          <w:lang w:val="es-ES"/>
        </w:rPr>
        <w:t xml:space="preserve"> Es </w:t>
      </w:r>
      <w:r w:rsidR="004215A5" w:rsidRPr="001F6FC1">
        <w:rPr>
          <w:lang w:val="es-ES"/>
        </w:rPr>
        <w:t xml:space="preserve">el segundo mercado de centros de datos más grande de Alemania, detrás de Frankfurt. El mercado está </w:t>
      </w:r>
      <w:r w:rsidR="001F6FC1">
        <w:rPr>
          <w:lang w:val="es-ES"/>
        </w:rPr>
        <w:t>preparado</w:t>
      </w:r>
      <w:r w:rsidR="004215A5" w:rsidRPr="001F6FC1">
        <w:rPr>
          <w:lang w:val="es-ES"/>
        </w:rPr>
        <w:t xml:space="preserve"> para crecer, con un reciente aumento de la actividad. El BCIX, </w:t>
      </w:r>
      <w:proofErr w:type="spellStart"/>
      <w:r w:rsidR="004215A5" w:rsidRPr="001F6FC1">
        <w:rPr>
          <w:lang w:val="es-ES"/>
        </w:rPr>
        <w:t>Berlin</w:t>
      </w:r>
      <w:proofErr w:type="spellEnd"/>
      <w:r w:rsidR="004215A5" w:rsidRPr="001F6FC1">
        <w:rPr>
          <w:lang w:val="es-ES"/>
        </w:rPr>
        <w:t xml:space="preserve"> </w:t>
      </w:r>
      <w:proofErr w:type="spellStart"/>
      <w:r w:rsidR="004215A5" w:rsidRPr="001F6FC1">
        <w:rPr>
          <w:lang w:val="es-ES"/>
        </w:rPr>
        <w:t>Commercial</w:t>
      </w:r>
      <w:proofErr w:type="spellEnd"/>
      <w:r w:rsidR="004215A5" w:rsidRPr="001F6FC1">
        <w:rPr>
          <w:lang w:val="es-ES"/>
        </w:rPr>
        <w:t xml:space="preserve"> Internet Exchange, reside en la ciudad y actualmente cuenta con 79 miembros, lo que lo convierte en uno de los puntos de intercambio de Internet más grandes de Alemania por membresía.</w:t>
      </w:r>
      <w:r w:rsidR="001E42F7">
        <w:rPr>
          <w:lang w:val="es-ES"/>
        </w:rPr>
        <w:t xml:space="preserve"> </w:t>
      </w:r>
      <w:proofErr w:type="spellStart"/>
      <w:r w:rsidR="001E42F7" w:rsidRPr="001E42F7">
        <w:t>Transformaciones</w:t>
      </w:r>
      <w:proofErr w:type="spellEnd"/>
      <w:r w:rsidR="001E42F7" w:rsidRPr="001E42F7">
        <w:t xml:space="preserve">: </w:t>
      </w:r>
      <w:proofErr w:type="spellStart"/>
      <w:r w:rsidR="001E42F7" w:rsidRPr="00337B41">
        <w:t>Berghain</w:t>
      </w:r>
      <w:proofErr w:type="spellEnd"/>
      <w:r w:rsidR="001E42F7">
        <w:t xml:space="preserve"> (From Power station to a Temple of Techno)</w:t>
      </w:r>
    </w:p>
    <w:p w14:paraId="318E98B9" w14:textId="324C647D" w:rsidR="000740B5" w:rsidRPr="000740B5" w:rsidRDefault="000740B5" w:rsidP="000740B5">
      <w:pPr>
        <w:ind w:left="360"/>
        <w:jc w:val="center"/>
        <w:rPr>
          <w:lang w:val="es-ES"/>
        </w:rPr>
      </w:pPr>
      <w:r>
        <w:rPr>
          <w:noProof/>
          <w:lang w:val="es-ES"/>
        </w:rPr>
        <w:drawing>
          <wp:inline distT="0" distB="0" distL="0" distR="0" wp14:anchorId="37B7ECB2" wp14:editId="260047FA">
            <wp:extent cx="2247900" cy="3214571"/>
            <wp:effectExtent l="0" t="0" r="0" b="508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4113" cy="3252056"/>
                    </a:xfrm>
                    <a:prstGeom prst="rect">
                      <a:avLst/>
                    </a:prstGeom>
                  </pic:spPr>
                </pic:pic>
              </a:graphicData>
            </a:graphic>
          </wp:inline>
        </w:drawing>
      </w:r>
    </w:p>
    <w:p w14:paraId="48D120CD" w14:textId="3FE5A456" w:rsidR="00592735" w:rsidRPr="00A4567C" w:rsidRDefault="00F27CFC" w:rsidP="00592735">
      <w:pPr>
        <w:pStyle w:val="Prrafodelista"/>
        <w:numPr>
          <w:ilvl w:val="0"/>
          <w:numId w:val="6"/>
        </w:numPr>
        <w:jc w:val="both"/>
        <w:rPr>
          <w:lang w:val="es-ES"/>
        </w:rPr>
      </w:pPr>
      <w:r>
        <w:rPr>
          <w:lang w:val="es-ES"/>
        </w:rPr>
        <w:t xml:space="preserve">Desdibujar y revisar críticamente los esquemas actuales que rigen los complejos hospitalarios, siguiendo los avances científicos, objetivos y futuristas que </w:t>
      </w:r>
      <w:r w:rsidR="001E42F7">
        <w:rPr>
          <w:lang w:val="es-ES"/>
        </w:rPr>
        <w:t xml:space="preserve">sigue la biomedicina y la robótica. </w:t>
      </w:r>
      <w:r w:rsidR="00592735" w:rsidRPr="000172EF">
        <w:rPr>
          <w:lang w:val="es-ES"/>
        </w:rPr>
        <w:t xml:space="preserve">Centros de </w:t>
      </w:r>
      <w:r w:rsidR="00592735">
        <w:rPr>
          <w:lang w:val="es-ES"/>
        </w:rPr>
        <w:t>logística de dotaciones sanitarias</w:t>
      </w:r>
      <w:r w:rsidR="001E42F7">
        <w:rPr>
          <w:lang w:val="es-ES"/>
        </w:rPr>
        <w:t>.</w:t>
      </w:r>
    </w:p>
    <w:p w14:paraId="1E29C323" w14:textId="604D628B" w:rsidR="000172EF" w:rsidRDefault="00592735" w:rsidP="00592735">
      <w:pPr>
        <w:pStyle w:val="Prrafodelista"/>
        <w:numPr>
          <w:ilvl w:val="0"/>
          <w:numId w:val="8"/>
        </w:numPr>
        <w:jc w:val="both"/>
        <w:rPr>
          <w:lang w:val="es-ES"/>
        </w:rPr>
      </w:pPr>
      <w:r>
        <w:rPr>
          <w:lang w:val="es-ES"/>
        </w:rPr>
        <w:t>Localización de los centros asistenciales en Berlín, principalmente a lo largo de las vías fluviales</w:t>
      </w:r>
      <w:r w:rsidR="002268C9">
        <w:rPr>
          <w:lang w:val="es-ES"/>
        </w:rPr>
        <w:t xml:space="preserve"> y diseñar propuestas </w:t>
      </w:r>
      <w:r w:rsidR="00E01594">
        <w:rPr>
          <w:lang w:val="es-ES"/>
        </w:rPr>
        <w:t>adaptables</w:t>
      </w:r>
      <w:r w:rsidR="002268C9">
        <w:rPr>
          <w:lang w:val="es-ES"/>
        </w:rPr>
        <w:t xml:space="preserve"> </w:t>
      </w:r>
      <w:proofErr w:type="gramStart"/>
      <w:r w:rsidR="002268C9">
        <w:rPr>
          <w:lang w:val="es-ES"/>
        </w:rPr>
        <w:t>con vista a</w:t>
      </w:r>
      <w:proofErr w:type="gramEnd"/>
      <w:r w:rsidR="002268C9">
        <w:rPr>
          <w:lang w:val="es-ES"/>
        </w:rPr>
        <w:t xml:space="preserve"> 2070</w:t>
      </w:r>
      <w:r>
        <w:rPr>
          <w:lang w:val="es-ES"/>
        </w:rPr>
        <w:t xml:space="preserve">. </w:t>
      </w:r>
      <w:r w:rsidR="002268C9" w:rsidRPr="002268C9">
        <w:rPr>
          <w:lang w:val="es-ES"/>
        </w:rPr>
        <w:t xml:space="preserve">No tiene sentido intentar predecir la evolución política, </w:t>
      </w:r>
      <w:r w:rsidR="002268C9">
        <w:rPr>
          <w:lang w:val="es-ES"/>
        </w:rPr>
        <w:t>sanitaria</w:t>
      </w:r>
      <w:r w:rsidR="002268C9" w:rsidRPr="002268C9">
        <w:rPr>
          <w:lang w:val="es-ES"/>
        </w:rPr>
        <w:t xml:space="preserve"> o económica de los próximos 50 años. Una mirada rápida al pasado lo aclara. Sin embargo, hay desafíos que sabemos que persistirán mucho más allá de 2070</w:t>
      </w:r>
      <w:r w:rsidR="002268C9">
        <w:rPr>
          <w:lang w:val="es-ES"/>
        </w:rPr>
        <w:t xml:space="preserve">: las estructuras robotizadas y las prótesis avanzarán, </w:t>
      </w:r>
      <w:r w:rsidR="002268C9" w:rsidRPr="002268C9">
        <w:rPr>
          <w:lang w:val="es-ES"/>
        </w:rPr>
        <w:t>que el clima cambiará y que, en promedio, B</w:t>
      </w:r>
      <w:r w:rsidR="002268C9">
        <w:rPr>
          <w:lang w:val="es-ES"/>
        </w:rPr>
        <w:t>erlín</w:t>
      </w:r>
      <w:r w:rsidR="002268C9" w:rsidRPr="002268C9">
        <w:rPr>
          <w:lang w:val="es-ES"/>
        </w:rPr>
        <w:t xml:space="preserve"> se volverá más cálido y seco</w:t>
      </w:r>
      <w:r w:rsidR="002268C9">
        <w:rPr>
          <w:lang w:val="es-ES"/>
        </w:rPr>
        <w:t xml:space="preserve"> con</w:t>
      </w:r>
      <w:r w:rsidR="002268C9" w:rsidRPr="002268C9">
        <w:rPr>
          <w:lang w:val="es-ES"/>
        </w:rPr>
        <w:t xml:space="preserve"> consecuencias para la producción de alimentos</w:t>
      </w:r>
      <w:r w:rsidR="002268C9">
        <w:rPr>
          <w:lang w:val="es-ES"/>
        </w:rPr>
        <w:t>, medicamentos</w:t>
      </w:r>
      <w:r w:rsidR="002268C9" w:rsidRPr="002268C9">
        <w:rPr>
          <w:lang w:val="es-ES"/>
        </w:rPr>
        <w:t xml:space="preserve"> y la biodiversidad</w:t>
      </w:r>
      <w:r w:rsidR="002268C9">
        <w:rPr>
          <w:lang w:val="es-ES"/>
        </w:rPr>
        <w:t>.</w:t>
      </w:r>
      <w:r w:rsidR="000740B5">
        <w:rPr>
          <w:lang w:val="es-ES"/>
        </w:rPr>
        <w:t xml:space="preserve"> </w:t>
      </w:r>
    </w:p>
    <w:p w14:paraId="0E283831" w14:textId="5EF827F1" w:rsidR="000740B5" w:rsidRDefault="009C6523" w:rsidP="000740B5">
      <w:pPr>
        <w:pStyle w:val="Prrafodelista"/>
        <w:jc w:val="both"/>
        <w:rPr>
          <w:lang w:val="es-ES"/>
        </w:rPr>
      </w:pPr>
      <w:hyperlink r:id="rId10" w:history="1">
        <w:r w:rsidR="000740B5" w:rsidRPr="00FF419D">
          <w:rPr>
            <w:rStyle w:val="Hipervnculo"/>
            <w:lang w:val="es-ES"/>
          </w:rPr>
          <w:t>https://vimeo.com/495716066?utm_medium=website&amp;utm_source=archdaily.com</w:t>
        </w:r>
      </w:hyperlink>
    </w:p>
    <w:p w14:paraId="588319F2" w14:textId="7C5307E6" w:rsidR="000740B5" w:rsidRPr="000172EF" w:rsidRDefault="000740B5" w:rsidP="000740B5">
      <w:pPr>
        <w:pStyle w:val="Prrafodelista"/>
        <w:jc w:val="center"/>
        <w:rPr>
          <w:lang w:val="es-ES"/>
        </w:rPr>
      </w:pPr>
      <w:r>
        <w:rPr>
          <w:noProof/>
          <w:lang w:val="es-ES"/>
        </w:rPr>
        <w:drawing>
          <wp:inline distT="0" distB="0" distL="0" distR="0" wp14:anchorId="1862FF9D" wp14:editId="4C102D5A">
            <wp:extent cx="2223571" cy="1242060"/>
            <wp:effectExtent l="0" t="0" r="5715" b="0"/>
            <wp:docPr id="12" name="Imagen 12" descr="Interfaz de usuario gráfica, 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Gráfico, Gráfico de rectángulos&#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4788" cy="1265083"/>
                    </a:xfrm>
                    <a:prstGeom prst="rect">
                      <a:avLst/>
                    </a:prstGeom>
                  </pic:spPr>
                </pic:pic>
              </a:graphicData>
            </a:graphic>
          </wp:inline>
        </w:drawing>
      </w:r>
    </w:p>
    <w:p w14:paraId="723926E5" w14:textId="5BA1056D" w:rsidR="00A16E0F" w:rsidRPr="00A16E0F" w:rsidRDefault="00824AF6" w:rsidP="00A16E0F">
      <w:pPr>
        <w:ind w:left="360"/>
        <w:jc w:val="both"/>
        <w:rPr>
          <w:b/>
          <w:bCs/>
          <w:lang w:val="es-ES"/>
        </w:rPr>
      </w:pPr>
      <w:r>
        <w:rPr>
          <w:b/>
          <w:bCs/>
          <w:lang w:val="es-ES"/>
        </w:rPr>
        <w:t>Estructura</w:t>
      </w:r>
    </w:p>
    <w:p w14:paraId="15960C5D" w14:textId="77777777" w:rsidR="00A16E0F" w:rsidRPr="00A16E0F" w:rsidRDefault="00A16E0F" w:rsidP="00A16E0F">
      <w:pPr>
        <w:pStyle w:val="Prrafodelista"/>
        <w:numPr>
          <w:ilvl w:val="0"/>
          <w:numId w:val="8"/>
        </w:numPr>
        <w:jc w:val="both"/>
        <w:rPr>
          <w:b/>
          <w:bCs/>
          <w:lang w:val="es-ES"/>
        </w:rPr>
      </w:pPr>
      <w:r w:rsidRPr="00A16E0F">
        <w:rPr>
          <w:b/>
          <w:bCs/>
          <w:lang w:val="es-ES"/>
        </w:rPr>
        <w:t>Fase 1:</w:t>
      </w:r>
    </w:p>
    <w:p w14:paraId="3865184A" w14:textId="77777777" w:rsidR="00A16E0F" w:rsidRPr="00A16E0F" w:rsidRDefault="00A16E0F" w:rsidP="00A16E0F">
      <w:pPr>
        <w:pStyle w:val="Prrafodelista"/>
        <w:jc w:val="both"/>
        <w:rPr>
          <w:lang w:val="es-ES"/>
        </w:rPr>
      </w:pPr>
      <w:r w:rsidRPr="00A16E0F">
        <w:rPr>
          <w:lang w:val="es-ES"/>
        </w:rPr>
        <w:t xml:space="preserve">Elegir una ciudad (Berlín, Londres, Moscú, Paris, Viena) y buscar la mitología de la ciudad vinculada a los ángeles como síntesis del hecho de visualizar con forma humana agentes aéreos como partículas, </w:t>
      </w:r>
      <w:r w:rsidRPr="00A16E0F">
        <w:rPr>
          <w:lang w:val="es-ES"/>
        </w:rPr>
        <w:lastRenderedPageBreak/>
        <w:t xml:space="preserve">polvo, polen, nubes. Estudiar el método de representación a lo largo de los siglos y utilizar el propio sistema gráfico para relatar una historia. Presentar ilustraciones, comics, </w:t>
      </w:r>
      <w:proofErr w:type="spellStart"/>
      <w:r w:rsidRPr="00A16E0F">
        <w:rPr>
          <w:lang w:val="es-ES"/>
        </w:rPr>
        <w:t>story-boards</w:t>
      </w:r>
      <w:proofErr w:type="spellEnd"/>
      <w:r w:rsidRPr="00A16E0F">
        <w:rPr>
          <w:lang w:val="es-ES"/>
        </w:rPr>
        <w:t>. Trabajo en grupo. 2 semanas.</w:t>
      </w:r>
    </w:p>
    <w:p w14:paraId="196193D2" w14:textId="77777777" w:rsidR="00A16E0F" w:rsidRPr="00A16E0F" w:rsidRDefault="00A16E0F" w:rsidP="00A16E0F">
      <w:pPr>
        <w:pStyle w:val="Prrafodelista"/>
        <w:numPr>
          <w:ilvl w:val="0"/>
          <w:numId w:val="8"/>
        </w:numPr>
        <w:jc w:val="both"/>
        <w:rPr>
          <w:b/>
          <w:bCs/>
          <w:lang w:val="es-ES"/>
        </w:rPr>
      </w:pPr>
      <w:r w:rsidRPr="00A16E0F">
        <w:rPr>
          <w:b/>
          <w:bCs/>
          <w:lang w:val="es-ES"/>
        </w:rPr>
        <w:t>Fase 2:</w:t>
      </w:r>
    </w:p>
    <w:p w14:paraId="4F7096F6" w14:textId="25B2AA90" w:rsidR="00A16E0F" w:rsidRPr="00A16E0F" w:rsidRDefault="00A16E0F" w:rsidP="00A16E0F">
      <w:pPr>
        <w:pStyle w:val="Prrafodelista"/>
        <w:jc w:val="both"/>
        <w:rPr>
          <w:lang w:val="es-ES"/>
        </w:rPr>
      </w:pPr>
      <w:r w:rsidRPr="00A16E0F">
        <w:rPr>
          <w:lang w:val="es-ES"/>
        </w:rPr>
        <w:t xml:space="preserve">Dentro del área Gran </w:t>
      </w:r>
      <w:r w:rsidR="00070DF7" w:rsidRPr="00A16E0F">
        <w:rPr>
          <w:lang w:val="es-ES"/>
        </w:rPr>
        <w:t>Berlín</w:t>
      </w:r>
      <w:r w:rsidRPr="00A16E0F">
        <w:rPr>
          <w:lang w:val="es-ES"/>
        </w:rPr>
        <w:t xml:space="preserve"> </w:t>
      </w:r>
      <w:r w:rsidR="001F2A81">
        <w:rPr>
          <w:lang w:val="es-ES"/>
        </w:rPr>
        <w:t xml:space="preserve">elegir y </w:t>
      </w:r>
      <w:r w:rsidRPr="00A16E0F">
        <w:rPr>
          <w:lang w:val="es-ES"/>
        </w:rPr>
        <w:t xml:space="preserve">analizar </w:t>
      </w:r>
      <w:r w:rsidR="001F2A81">
        <w:rPr>
          <w:lang w:val="es-ES"/>
        </w:rPr>
        <w:t xml:space="preserve">una de </w:t>
      </w:r>
      <w:r w:rsidRPr="00A16E0F">
        <w:rPr>
          <w:lang w:val="es-ES"/>
        </w:rPr>
        <w:t>las propuestas presentadas al concurso “</w:t>
      </w:r>
      <w:proofErr w:type="spellStart"/>
      <w:r w:rsidRPr="00A16E0F">
        <w:rPr>
          <w:lang w:val="es-ES"/>
        </w:rPr>
        <w:t>Berlin-Branderburg</w:t>
      </w:r>
      <w:proofErr w:type="spellEnd"/>
      <w:r w:rsidRPr="00A16E0F">
        <w:rPr>
          <w:lang w:val="es-ES"/>
        </w:rPr>
        <w:t xml:space="preserve"> 2070”. Dibujar secciones conceptuales que reflejen la acumulación de datos y los lugares donde están situados. Presentar modelos </w:t>
      </w:r>
      <w:r w:rsidR="00CD33E2">
        <w:rPr>
          <w:lang w:val="es-ES"/>
        </w:rPr>
        <w:t xml:space="preserve">a la propuesta analizada como esquemas </w:t>
      </w:r>
      <w:r w:rsidRPr="00A16E0F">
        <w:rPr>
          <w:lang w:val="es-ES"/>
        </w:rPr>
        <w:t xml:space="preserve">tridimensionales muy básicos y concentrar el trabajo en fragmentos representativos. Propuestas de torres futuras y grandes superficies de infraestructuras azules. Trabajo en grupo (1 semana) Trabajo individual (2 semanas). </w:t>
      </w:r>
    </w:p>
    <w:p w14:paraId="2D5C33A2" w14:textId="77777777" w:rsidR="00A16E0F" w:rsidRPr="00A16E0F" w:rsidRDefault="00A16E0F" w:rsidP="00A16E0F">
      <w:pPr>
        <w:pStyle w:val="Prrafodelista"/>
        <w:numPr>
          <w:ilvl w:val="0"/>
          <w:numId w:val="8"/>
        </w:numPr>
        <w:jc w:val="both"/>
        <w:rPr>
          <w:lang w:val="es-ES"/>
        </w:rPr>
      </w:pPr>
      <w:r w:rsidRPr="00A16E0F">
        <w:rPr>
          <w:b/>
          <w:bCs/>
          <w:lang w:val="es-ES"/>
        </w:rPr>
        <w:t>Fase 3</w:t>
      </w:r>
      <w:r w:rsidRPr="00A16E0F">
        <w:rPr>
          <w:lang w:val="es-ES"/>
        </w:rPr>
        <w:t>:</w:t>
      </w:r>
    </w:p>
    <w:p w14:paraId="4535A6A4" w14:textId="43E55739" w:rsidR="00A16E0F" w:rsidRPr="00A16E0F" w:rsidRDefault="00A16E0F" w:rsidP="00A16E0F">
      <w:pPr>
        <w:pStyle w:val="Prrafodelista"/>
        <w:jc w:val="both"/>
        <w:rPr>
          <w:lang w:val="es-ES"/>
        </w:rPr>
      </w:pPr>
      <w:r w:rsidRPr="00A16E0F">
        <w:rPr>
          <w:lang w:val="es-ES"/>
        </w:rPr>
        <w:t xml:space="preserve">En la ciudad de </w:t>
      </w:r>
      <w:r w:rsidR="00070DF7" w:rsidRPr="00A16E0F">
        <w:rPr>
          <w:lang w:val="es-ES"/>
        </w:rPr>
        <w:t>Berlín</w:t>
      </w:r>
      <w:r w:rsidRPr="00A16E0F">
        <w:rPr>
          <w:lang w:val="es-ES"/>
        </w:rPr>
        <w:t xml:space="preserve">, localizar los centros de almacenamiento de datos. Propuestas de ubicación de nuevos centros de datos. </w:t>
      </w:r>
      <w:proofErr w:type="spellStart"/>
      <w:r w:rsidRPr="00A16E0F">
        <w:rPr>
          <w:lang w:val="es-ES"/>
        </w:rPr>
        <w:t>Micro-redes</w:t>
      </w:r>
      <w:proofErr w:type="spellEnd"/>
      <w:r w:rsidRPr="00A16E0F">
        <w:rPr>
          <w:lang w:val="es-ES"/>
        </w:rPr>
        <w:t xml:space="preserve"> en espacios públicos. Nuevas dotaciones de infraestructuras. Presentación en 2D de planos técnicos precisos</w:t>
      </w:r>
      <w:r w:rsidR="00E01594">
        <w:rPr>
          <w:lang w:val="es-ES"/>
        </w:rPr>
        <w:t xml:space="preserve"> a diferentes escalas</w:t>
      </w:r>
      <w:r w:rsidRPr="00A16E0F">
        <w:rPr>
          <w:lang w:val="es-ES"/>
        </w:rPr>
        <w:t>. Trabajo individual 4 semanas.</w:t>
      </w:r>
    </w:p>
    <w:p w14:paraId="3646C4C9" w14:textId="77777777" w:rsidR="00A16E0F" w:rsidRPr="00A16E0F" w:rsidRDefault="00A16E0F" w:rsidP="00A16E0F">
      <w:pPr>
        <w:pStyle w:val="Prrafodelista"/>
        <w:numPr>
          <w:ilvl w:val="0"/>
          <w:numId w:val="8"/>
        </w:numPr>
        <w:jc w:val="both"/>
        <w:rPr>
          <w:b/>
          <w:bCs/>
          <w:lang w:val="es-ES"/>
        </w:rPr>
      </w:pPr>
      <w:r w:rsidRPr="00A16E0F">
        <w:rPr>
          <w:b/>
          <w:bCs/>
          <w:lang w:val="es-ES"/>
        </w:rPr>
        <w:t>Fase 4:</w:t>
      </w:r>
    </w:p>
    <w:p w14:paraId="58593AFF" w14:textId="384B44F1" w:rsidR="00A16E0F" w:rsidRDefault="00A16E0F" w:rsidP="00A16E0F">
      <w:pPr>
        <w:pStyle w:val="Prrafodelista"/>
        <w:jc w:val="both"/>
        <w:rPr>
          <w:lang w:val="es-ES"/>
        </w:rPr>
      </w:pPr>
      <w:r w:rsidRPr="00A16E0F">
        <w:rPr>
          <w:lang w:val="es-ES"/>
        </w:rPr>
        <w:t xml:space="preserve">A lo largo del río </w:t>
      </w:r>
      <w:proofErr w:type="spellStart"/>
      <w:r w:rsidRPr="00A16E0F">
        <w:rPr>
          <w:lang w:val="es-ES"/>
        </w:rPr>
        <w:t>Spree</w:t>
      </w:r>
      <w:proofErr w:type="spellEnd"/>
      <w:r w:rsidRPr="00A16E0F">
        <w:rPr>
          <w:lang w:val="es-ES"/>
        </w:rPr>
        <w:t xml:space="preserve"> y su red de canales localizar solares y lugares públicos para ubicar </w:t>
      </w:r>
      <w:proofErr w:type="spellStart"/>
      <w:proofErr w:type="gramStart"/>
      <w:r w:rsidRPr="00A16E0F">
        <w:rPr>
          <w:lang w:val="es-ES"/>
        </w:rPr>
        <w:t>micro-sistemas</w:t>
      </w:r>
      <w:proofErr w:type="spellEnd"/>
      <w:proofErr w:type="gramEnd"/>
      <w:r w:rsidRPr="00A16E0F">
        <w:rPr>
          <w:lang w:val="es-ES"/>
        </w:rPr>
        <w:t xml:space="preserve"> dotacionales sanitarios. Artefactos-piezas que actúen sobre la atmósfera y el tratamiento de residuos y del agua. Depuradoras, Centros de gestión de residuos de los centros hospitalarios, Centros de tratamiento logísticos de medicamentos, Centros de impresión 3D, Almacén de productos de desinfección, Sistemas de distribución de </w:t>
      </w:r>
      <w:proofErr w:type="spellStart"/>
      <w:r w:rsidRPr="00A16E0F">
        <w:rPr>
          <w:lang w:val="es-ES"/>
        </w:rPr>
        <w:t>EPI’s</w:t>
      </w:r>
      <w:proofErr w:type="spellEnd"/>
      <w:r w:rsidRPr="00A16E0F">
        <w:rPr>
          <w:lang w:val="es-ES"/>
        </w:rPr>
        <w:t>, Centro</w:t>
      </w:r>
      <w:r w:rsidR="00E01594">
        <w:rPr>
          <w:lang w:val="es-ES"/>
        </w:rPr>
        <w:t>s</w:t>
      </w:r>
      <w:r w:rsidRPr="00A16E0F">
        <w:rPr>
          <w:lang w:val="es-ES"/>
        </w:rPr>
        <w:t xml:space="preserve"> de drones, etc. Elegir uno de los centros propuestos y detallar su </w:t>
      </w:r>
      <w:r w:rsidR="00E01594">
        <w:rPr>
          <w:lang w:val="es-ES"/>
        </w:rPr>
        <w:t xml:space="preserve">configuración. </w:t>
      </w:r>
      <w:r w:rsidRPr="00A16E0F">
        <w:rPr>
          <w:lang w:val="es-ES"/>
        </w:rPr>
        <w:t xml:space="preserve">Toda la </w:t>
      </w:r>
      <w:proofErr w:type="spellStart"/>
      <w:r w:rsidRPr="00A16E0F">
        <w:rPr>
          <w:lang w:val="es-ES"/>
        </w:rPr>
        <w:t>micro-infraestructura</w:t>
      </w:r>
      <w:proofErr w:type="spellEnd"/>
      <w:r w:rsidRPr="00A16E0F">
        <w:rPr>
          <w:lang w:val="es-ES"/>
        </w:rPr>
        <w:t xml:space="preserve"> </w:t>
      </w:r>
      <w:r w:rsidR="00E01594">
        <w:rPr>
          <w:lang w:val="es-ES"/>
        </w:rPr>
        <w:t xml:space="preserve">recoge aquello </w:t>
      </w:r>
      <w:r w:rsidRPr="00A16E0F">
        <w:rPr>
          <w:lang w:val="es-ES"/>
        </w:rPr>
        <w:t>que no está en los hospitales. Presentación gráfica audiovisual, video 3 min. Trabajo individual. 4 semanas.</w:t>
      </w:r>
    </w:p>
    <w:p w14:paraId="31BE2E3A" w14:textId="77777777" w:rsidR="00F27CFC" w:rsidRPr="00F27CFC" w:rsidRDefault="00F27CFC" w:rsidP="00F27CFC">
      <w:pPr>
        <w:pStyle w:val="Prrafodelista"/>
        <w:numPr>
          <w:ilvl w:val="0"/>
          <w:numId w:val="8"/>
        </w:numPr>
        <w:jc w:val="both"/>
        <w:rPr>
          <w:b/>
          <w:bCs/>
          <w:lang w:val="es-ES"/>
        </w:rPr>
      </w:pPr>
      <w:r w:rsidRPr="00F27CFC">
        <w:rPr>
          <w:b/>
          <w:bCs/>
          <w:lang w:val="es-ES"/>
        </w:rPr>
        <w:t>Fase 5:</w:t>
      </w:r>
    </w:p>
    <w:p w14:paraId="7D712D23" w14:textId="4E0891CC" w:rsidR="00F27CFC" w:rsidRPr="00A16E0F" w:rsidRDefault="00F27CFC" w:rsidP="00A16E0F">
      <w:pPr>
        <w:pStyle w:val="Prrafodelista"/>
        <w:jc w:val="both"/>
        <w:rPr>
          <w:lang w:val="es-ES"/>
        </w:rPr>
      </w:pPr>
      <w:r>
        <w:rPr>
          <w:lang w:val="es-ES"/>
        </w:rPr>
        <w:t xml:space="preserve">Resumen y dossier </w:t>
      </w:r>
      <w:r w:rsidR="00E01594">
        <w:rPr>
          <w:lang w:val="es-ES"/>
        </w:rPr>
        <w:t xml:space="preserve">en formato A3 </w:t>
      </w:r>
      <w:r>
        <w:rPr>
          <w:lang w:val="es-ES"/>
        </w:rPr>
        <w:t>de las entregas anteriores. Sesión crítica</w:t>
      </w:r>
    </w:p>
    <w:p w14:paraId="73248467" w14:textId="77777777" w:rsidR="001F2A81" w:rsidRPr="000172EF" w:rsidRDefault="001F2A81" w:rsidP="001F2A81">
      <w:pPr>
        <w:jc w:val="both"/>
        <w:rPr>
          <w:b/>
          <w:bCs/>
          <w:lang w:val="es-ES"/>
        </w:rPr>
      </w:pPr>
      <w:r w:rsidRPr="000172EF">
        <w:rPr>
          <w:b/>
          <w:bCs/>
          <w:lang w:val="es-ES"/>
        </w:rPr>
        <w:t>Concursos internacionales</w:t>
      </w:r>
    </w:p>
    <w:p w14:paraId="5AF86139" w14:textId="77777777" w:rsidR="001F2A81" w:rsidRDefault="001F2A81" w:rsidP="001F2A81">
      <w:pPr>
        <w:pStyle w:val="Prrafodelista"/>
        <w:numPr>
          <w:ilvl w:val="0"/>
          <w:numId w:val="3"/>
        </w:numPr>
        <w:jc w:val="both"/>
      </w:pPr>
      <w:r>
        <w:t>International Urban Design Ideas Competition for Berlin-</w:t>
      </w:r>
      <w:proofErr w:type="spellStart"/>
      <w:r>
        <w:t>Branderburg</w:t>
      </w:r>
      <w:proofErr w:type="spellEnd"/>
      <w:r>
        <w:t xml:space="preserve"> 2070. 100 years of (</w:t>
      </w:r>
      <w:proofErr w:type="gramStart"/>
      <w:r>
        <w:t>Greater )</w:t>
      </w:r>
      <w:proofErr w:type="gramEnd"/>
      <w:r>
        <w:t xml:space="preserve"> Berlin. An uncompleted Project. </w:t>
      </w:r>
    </w:p>
    <w:p w14:paraId="05B6A0A7" w14:textId="77777777" w:rsidR="001F2A81" w:rsidRDefault="001F2A81" w:rsidP="001F2A81">
      <w:pPr>
        <w:pStyle w:val="Prrafodelista"/>
        <w:jc w:val="both"/>
      </w:pPr>
      <w:r>
        <w:t>Construction, Health, Digitalization, Energy VS Mobility, Work, Housing and Recreation</w:t>
      </w:r>
    </w:p>
    <w:p w14:paraId="3CF3E1A6" w14:textId="702A3313" w:rsidR="001F2A81" w:rsidRPr="00CD33E2" w:rsidRDefault="009C6523" w:rsidP="00CD33E2">
      <w:pPr>
        <w:pStyle w:val="Prrafodelista"/>
        <w:jc w:val="both"/>
      </w:pPr>
      <w:hyperlink r:id="rId12" w:history="1">
        <w:r w:rsidR="001F2A81" w:rsidRPr="00FF419D">
          <w:rPr>
            <w:rStyle w:val="Hipervnculo"/>
          </w:rPr>
          <w:t>https://unvollendete-metropole.de/en/international-urban-planning-competition-forberlin-brandenburg-2070/</w:t>
        </w:r>
      </w:hyperlink>
    </w:p>
    <w:p w14:paraId="5A1B0B45" w14:textId="26A25717" w:rsidR="00BB0840" w:rsidRPr="000172EF" w:rsidRDefault="003B03FC" w:rsidP="0021047E">
      <w:pPr>
        <w:jc w:val="both"/>
        <w:rPr>
          <w:b/>
          <w:bCs/>
          <w:lang w:val="es-ES"/>
        </w:rPr>
      </w:pPr>
      <w:r w:rsidRPr="000172EF">
        <w:rPr>
          <w:b/>
          <w:bCs/>
          <w:lang w:val="es-ES"/>
        </w:rPr>
        <w:t>Referenc</w:t>
      </w:r>
      <w:r w:rsidR="000172EF" w:rsidRPr="000172EF">
        <w:rPr>
          <w:b/>
          <w:bCs/>
          <w:lang w:val="es-ES"/>
        </w:rPr>
        <w:t>ia</w:t>
      </w:r>
      <w:r w:rsidRPr="000172EF">
        <w:rPr>
          <w:b/>
          <w:bCs/>
          <w:lang w:val="es-ES"/>
        </w:rPr>
        <w:t>s</w:t>
      </w:r>
    </w:p>
    <w:p w14:paraId="0C09A800" w14:textId="469290B5" w:rsidR="00A96B6B" w:rsidRPr="00BA6896" w:rsidRDefault="00BB0840" w:rsidP="0021047E">
      <w:pPr>
        <w:pStyle w:val="Prrafodelista"/>
        <w:numPr>
          <w:ilvl w:val="0"/>
          <w:numId w:val="2"/>
        </w:numPr>
        <w:jc w:val="both"/>
        <w:rPr>
          <w:lang w:val="es-ES"/>
        </w:rPr>
      </w:pPr>
      <w:proofErr w:type="spellStart"/>
      <w:r w:rsidRPr="00BA6896">
        <w:rPr>
          <w:lang w:val="es-ES"/>
        </w:rPr>
        <w:t>Cedric</w:t>
      </w:r>
      <w:proofErr w:type="spellEnd"/>
      <w:r w:rsidRPr="00BA6896">
        <w:rPr>
          <w:lang w:val="es-ES"/>
        </w:rPr>
        <w:t xml:space="preserve"> Price</w:t>
      </w:r>
      <w:r w:rsidR="00DB7995" w:rsidRPr="00BA6896">
        <w:rPr>
          <w:lang w:val="es-ES"/>
        </w:rPr>
        <w:t xml:space="preserve">: </w:t>
      </w:r>
      <w:proofErr w:type="spellStart"/>
      <w:r w:rsidR="00DB7995" w:rsidRPr="00BA6896">
        <w:rPr>
          <w:lang w:val="es-ES"/>
        </w:rPr>
        <w:t>Citlin</w:t>
      </w:r>
      <w:proofErr w:type="spellEnd"/>
      <w:r w:rsidR="00E047EA" w:rsidRPr="00BA6896">
        <w:rPr>
          <w:lang w:val="es-ES"/>
        </w:rPr>
        <w:t xml:space="preserve">, </w:t>
      </w:r>
      <w:proofErr w:type="spellStart"/>
      <w:r w:rsidR="00E047EA" w:rsidRPr="00BA6896">
        <w:rPr>
          <w:lang w:val="es-ES"/>
        </w:rPr>
        <w:t>Berlin</w:t>
      </w:r>
      <w:proofErr w:type="spellEnd"/>
      <w:r w:rsidR="00BA6896" w:rsidRPr="00BA6896">
        <w:rPr>
          <w:lang w:val="es-ES"/>
        </w:rPr>
        <w:t>, 1987-88</w:t>
      </w:r>
      <w:r w:rsidR="003C0A9E" w:rsidRPr="00BA6896">
        <w:rPr>
          <w:lang w:val="es-ES"/>
        </w:rPr>
        <w:t>.</w:t>
      </w:r>
      <w:r w:rsidR="00BA6896" w:rsidRPr="00BA6896">
        <w:rPr>
          <w:lang w:val="es-ES"/>
        </w:rPr>
        <w:t xml:space="preserve"> La contribución de Price se centra en el concepto de cuatro "Portales Anuales", estructuras monumentales (pero desmontables y móviles) que aparentemente están destinadas a guiar el flujo a largo plazo de las actividades urbanas de los ciudadanos mientras viven y finalmente abandonan la ciudad.</w:t>
      </w:r>
    </w:p>
    <w:p w14:paraId="66CEA4FA" w14:textId="675036F2" w:rsidR="00E047EA" w:rsidRDefault="00E047EA" w:rsidP="001F6FC1">
      <w:pPr>
        <w:jc w:val="center"/>
        <w:rPr>
          <w:lang w:val="es-ES"/>
        </w:rPr>
      </w:pPr>
      <w:r>
        <w:rPr>
          <w:noProof/>
          <w:lang w:val="es-ES"/>
        </w:rPr>
        <w:drawing>
          <wp:inline distT="0" distB="0" distL="0" distR="0" wp14:anchorId="02905B3D" wp14:editId="1AD61A13">
            <wp:extent cx="2727960" cy="1814043"/>
            <wp:effectExtent l="0" t="0" r="0" b="0"/>
            <wp:docPr id="9" name="Imagen 9" descr="Vista de calle con carros y edifici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Vista de calle con carros y edificios&#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7251" cy="1833521"/>
                    </a:xfrm>
                    <a:prstGeom prst="rect">
                      <a:avLst/>
                    </a:prstGeom>
                  </pic:spPr>
                </pic:pic>
              </a:graphicData>
            </a:graphic>
          </wp:inline>
        </w:drawing>
      </w:r>
      <w:r>
        <w:rPr>
          <w:noProof/>
          <w:lang w:val="es-ES"/>
        </w:rPr>
        <w:drawing>
          <wp:inline distT="0" distB="0" distL="0" distR="0" wp14:anchorId="4FB5D9F9" wp14:editId="580677C1">
            <wp:extent cx="2545080" cy="1801668"/>
            <wp:effectExtent l="0" t="0" r="7620" b="8255"/>
            <wp:docPr id="10" name="Imagen 10"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 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0390" cy="1819585"/>
                    </a:xfrm>
                    <a:prstGeom prst="rect">
                      <a:avLst/>
                    </a:prstGeom>
                  </pic:spPr>
                </pic:pic>
              </a:graphicData>
            </a:graphic>
          </wp:inline>
        </w:drawing>
      </w:r>
    </w:p>
    <w:p w14:paraId="0B58CD71" w14:textId="0C23F3EF" w:rsidR="00BA6896" w:rsidRPr="00BA6896" w:rsidRDefault="00BA6896" w:rsidP="00BA6896">
      <w:pPr>
        <w:pStyle w:val="Prrafodelista"/>
        <w:numPr>
          <w:ilvl w:val="0"/>
          <w:numId w:val="2"/>
        </w:numPr>
        <w:rPr>
          <w:lang w:val="es-ES"/>
        </w:rPr>
      </w:pPr>
      <w:proofErr w:type="spellStart"/>
      <w:r w:rsidRPr="00BA6896">
        <w:rPr>
          <w:lang w:val="es-ES"/>
        </w:rPr>
        <w:lastRenderedPageBreak/>
        <w:t>Cedric</w:t>
      </w:r>
      <w:proofErr w:type="spellEnd"/>
      <w:r w:rsidRPr="00BA6896">
        <w:rPr>
          <w:lang w:val="es-ES"/>
        </w:rPr>
        <w:t xml:space="preserve"> Price: </w:t>
      </w:r>
      <w:proofErr w:type="spellStart"/>
      <w:r w:rsidRPr="00BA6896">
        <w:rPr>
          <w:lang w:val="es-ES"/>
        </w:rPr>
        <w:t>Berlin</w:t>
      </w:r>
      <w:proofErr w:type="spellEnd"/>
      <w:r w:rsidRPr="00BA6896">
        <w:rPr>
          <w:lang w:val="es-ES"/>
        </w:rPr>
        <w:t xml:space="preserve">, 1992. </w:t>
      </w:r>
      <w:r>
        <w:rPr>
          <w:lang w:val="es-ES"/>
        </w:rPr>
        <w:t>Es</w:t>
      </w:r>
      <w:r w:rsidRPr="00BA6896">
        <w:rPr>
          <w:lang w:val="es-ES"/>
        </w:rPr>
        <w:t xml:space="preserve"> un taller de diseño para desarrollar edificios de oficinas de alta eficiencia energética para siete sitios en Berlín, Alemania. El sitio del equipo de Price era un tramo elevado de carretera sin usar. Los diseños resultantes del taller se exhibieron en una exposición titulada "Arquitectura bien templada: conceptos para edificios de oficinas verdes"</w:t>
      </w:r>
      <w:r w:rsidR="00F90CB7">
        <w:rPr>
          <w:lang w:val="es-ES"/>
        </w:rPr>
        <w:t xml:space="preserve"> </w:t>
      </w:r>
      <w:r w:rsidRPr="00BA6896">
        <w:rPr>
          <w:lang w:val="es-ES"/>
        </w:rPr>
        <w:t xml:space="preserve">en la Aedes </w:t>
      </w:r>
      <w:proofErr w:type="spellStart"/>
      <w:r w:rsidRPr="00BA6896">
        <w:rPr>
          <w:lang w:val="es-ES"/>
        </w:rPr>
        <w:t>Galerie</w:t>
      </w:r>
      <w:proofErr w:type="spellEnd"/>
      <w:r w:rsidRPr="00BA6896">
        <w:rPr>
          <w:lang w:val="es-ES"/>
        </w:rPr>
        <w:t xml:space="preserve"> de Berlín. </w:t>
      </w:r>
    </w:p>
    <w:p w14:paraId="0DA04F60" w14:textId="46B1F579" w:rsidR="00E047EA" w:rsidRPr="00A96B6B" w:rsidRDefault="00E047EA" w:rsidP="001F6FC1">
      <w:pPr>
        <w:jc w:val="center"/>
        <w:rPr>
          <w:lang w:val="es-ES"/>
        </w:rPr>
      </w:pPr>
      <w:r>
        <w:rPr>
          <w:noProof/>
          <w:lang w:val="es-ES"/>
        </w:rPr>
        <w:drawing>
          <wp:inline distT="0" distB="0" distL="0" distR="0" wp14:anchorId="3A77134B" wp14:editId="052BE8F6">
            <wp:extent cx="2573270" cy="1920875"/>
            <wp:effectExtent l="0" t="0" r="0" b="3175"/>
            <wp:docPr id="1" name="Imagen 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8424" cy="1932187"/>
                    </a:xfrm>
                    <a:prstGeom prst="rect">
                      <a:avLst/>
                    </a:prstGeom>
                  </pic:spPr>
                </pic:pic>
              </a:graphicData>
            </a:graphic>
          </wp:inline>
        </w:drawing>
      </w:r>
      <w:r w:rsidR="001F6FC1">
        <w:rPr>
          <w:lang w:val="es-ES"/>
        </w:rPr>
        <w:t xml:space="preserve">    </w:t>
      </w:r>
      <w:r>
        <w:rPr>
          <w:noProof/>
          <w:lang w:val="es-ES"/>
        </w:rPr>
        <w:drawing>
          <wp:inline distT="0" distB="0" distL="0" distR="0" wp14:anchorId="20A15440" wp14:editId="6829DE89">
            <wp:extent cx="2646701" cy="1922780"/>
            <wp:effectExtent l="0" t="0" r="1270" b="1270"/>
            <wp:docPr id="2" name="Imagen 2"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034" cy="1944090"/>
                    </a:xfrm>
                    <a:prstGeom prst="rect">
                      <a:avLst/>
                    </a:prstGeom>
                  </pic:spPr>
                </pic:pic>
              </a:graphicData>
            </a:graphic>
          </wp:inline>
        </w:drawing>
      </w:r>
    </w:p>
    <w:p w14:paraId="50EE13BE" w14:textId="4C2ADD14" w:rsidR="00BB0840" w:rsidRDefault="003B03FC" w:rsidP="0021047E">
      <w:pPr>
        <w:pStyle w:val="Prrafodelista"/>
        <w:numPr>
          <w:ilvl w:val="0"/>
          <w:numId w:val="2"/>
        </w:numPr>
        <w:jc w:val="both"/>
        <w:rPr>
          <w:lang w:val="es-ES"/>
        </w:rPr>
      </w:pPr>
      <w:r w:rsidRPr="00070DF7">
        <w:t xml:space="preserve">John </w:t>
      </w:r>
      <w:proofErr w:type="spellStart"/>
      <w:r w:rsidRPr="00070DF7">
        <w:t>He</w:t>
      </w:r>
      <w:r w:rsidR="005463AD" w:rsidRPr="00070DF7">
        <w:t>jduk</w:t>
      </w:r>
      <w:proofErr w:type="spellEnd"/>
      <w:r w:rsidR="00DB7995" w:rsidRPr="00070DF7">
        <w:t>. Masque</w:t>
      </w:r>
      <w:r w:rsidR="00F90CB7" w:rsidRPr="00070DF7">
        <w:t>.</w:t>
      </w:r>
      <w:r w:rsidR="00686205" w:rsidRPr="00070DF7">
        <w:t xml:space="preserve"> Berlin. Victims. </w:t>
      </w:r>
      <w:r w:rsidR="00686205">
        <w:rPr>
          <w:lang w:val="es-ES"/>
        </w:rPr>
        <w:t xml:space="preserve">1985. </w:t>
      </w:r>
      <w:r w:rsidR="00F90CB7">
        <w:rPr>
          <w:lang w:val="es-ES"/>
        </w:rPr>
        <w:t xml:space="preserve"> </w:t>
      </w:r>
      <w:r w:rsidR="00F90CB7" w:rsidRPr="00686205">
        <w:rPr>
          <w:lang w:val="es-ES"/>
        </w:rPr>
        <w:t xml:space="preserve">Planteará numerosas piezas desperdigadas por el espacio público de la ciudad, analizando el significado interno de las formas elementales, para modificarlas y combinarlas hasta que finalmente se </w:t>
      </w:r>
      <w:r w:rsidR="00686205" w:rsidRPr="00686205">
        <w:rPr>
          <w:lang w:val="es-ES"/>
        </w:rPr>
        <w:t>convierte</w:t>
      </w:r>
      <w:r w:rsidR="00F90CB7" w:rsidRPr="00686205">
        <w:rPr>
          <w:lang w:val="es-ES"/>
        </w:rPr>
        <w:t xml:space="preserve"> en mecanismo transformadores que instan a la </w:t>
      </w:r>
      <w:r w:rsidR="00686205" w:rsidRPr="00686205">
        <w:rPr>
          <w:lang w:val="es-ES"/>
        </w:rPr>
        <w:t>transgresión</w:t>
      </w:r>
      <w:r w:rsidR="00F90CB7" w:rsidRPr="00686205">
        <w:rPr>
          <w:lang w:val="es-ES"/>
        </w:rPr>
        <w:t xml:space="preserve"> de los esquemas conocidos</w:t>
      </w:r>
      <w:r w:rsidR="00F90CB7">
        <w:rPr>
          <w:rFonts w:ascii="Arial" w:hAnsi="Arial" w:cs="Arial"/>
          <w:color w:val="000000"/>
          <w:sz w:val="18"/>
          <w:szCs w:val="18"/>
          <w:lang w:val="es-ES"/>
        </w:rPr>
        <w:t>.</w:t>
      </w:r>
    </w:p>
    <w:p w14:paraId="5FDE3875" w14:textId="7BAC87ED" w:rsidR="00DB7995" w:rsidRPr="00DB7995" w:rsidRDefault="00602E29" w:rsidP="001F6FC1">
      <w:pPr>
        <w:jc w:val="center"/>
        <w:rPr>
          <w:lang w:val="es-ES"/>
        </w:rPr>
      </w:pPr>
      <w:r>
        <w:rPr>
          <w:noProof/>
          <w:lang w:val="es-ES"/>
        </w:rPr>
        <w:drawing>
          <wp:inline distT="0" distB="0" distL="0" distR="0" wp14:anchorId="537AA191" wp14:editId="1613BA46">
            <wp:extent cx="2463991" cy="3081749"/>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3991" cy="3081749"/>
                    </a:xfrm>
                    <a:prstGeom prst="rect">
                      <a:avLst/>
                    </a:prstGeom>
                  </pic:spPr>
                </pic:pic>
              </a:graphicData>
            </a:graphic>
          </wp:inline>
        </w:drawing>
      </w:r>
      <w:r w:rsidR="001F6FC1">
        <w:rPr>
          <w:lang w:val="es-ES"/>
        </w:rPr>
        <w:t xml:space="preserve">    </w:t>
      </w:r>
      <w:r w:rsidR="00E047EA">
        <w:rPr>
          <w:noProof/>
          <w:lang w:val="es-ES"/>
        </w:rPr>
        <w:drawing>
          <wp:inline distT="0" distB="0" distL="0" distR="0" wp14:anchorId="1570AA41" wp14:editId="26373154">
            <wp:extent cx="2827020" cy="3101610"/>
            <wp:effectExtent l="0" t="0" r="0" b="381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7020" cy="3101610"/>
                    </a:xfrm>
                    <a:prstGeom prst="rect">
                      <a:avLst/>
                    </a:prstGeom>
                  </pic:spPr>
                </pic:pic>
              </a:graphicData>
            </a:graphic>
          </wp:inline>
        </w:drawing>
      </w:r>
    </w:p>
    <w:p w14:paraId="79A6103D" w14:textId="0EA30DB1" w:rsidR="00A96B6B" w:rsidRDefault="00D34197" w:rsidP="0021047E">
      <w:pPr>
        <w:pStyle w:val="Prrafodelista"/>
        <w:numPr>
          <w:ilvl w:val="0"/>
          <w:numId w:val="2"/>
        </w:numPr>
        <w:jc w:val="both"/>
      </w:pPr>
      <w:r>
        <w:t xml:space="preserve">Theodor </w:t>
      </w:r>
      <w:r w:rsidR="00A96B6B" w:rsidRPr="00337B41">
        <w:t xml:space="preserve">Fontane </w:t>
      </w:r>
      <w:r>
        <w:t>(</w:t>
      </w:r>
      <w:proofErr w:type="spellStart"/>
      <w:r>
        <w:t>Effi</w:t>
      </w:r>
      <w:proofErr w:type="spellEnd"/>
      <w:r>
        <w:t xml:space="preserve"> </w:t>
      </w:r>
      <w:proofErr w:type="spellStart"/>
      <w:r>
        <w:t>Brieft</w:t>
      </w:r>
      <w:proofErr w:type="spellEnd"/>
      <w:r>
        <w:t>)</w:t>
      </w:r>
      <w:r w:rsidR="004E572B">
        <w:t xml:space="preserve"> </w:t>
      </w:r>
    </w:p>
    <w:p w14:paraId="7830E82A" w14:textId="771CA51F" w:rsidR="00070DF7" w:rsidRDefault="00214036" w:rsidP="00070DF7">
      <w:pPr>
        <w:pStyle w:val="Prrafodelista"/>
        <w:numPr>
          <w:ilvl w:val="0"/>
          <w:numId w:val="2"/>
        </w:numPr>
        <w:jc w:val="both"/>
      </w:pPr>
      <w:r>
        <w:t xml:space="preserve">Alexander </w:t>
      </w:r>
      <w:r w:rsidR="00A96B6B" w:rsidRPr="00337B41">
        <w:t xml:space="preserve">Humboldt </w:t>
      </w:r>
    </w:p>
    <w:p w14:paraId="75963B5D" w14:textId="20F786BB" w:rsidR="00F90CB7" w:rsidRDefault="00F90CB7" w:rsidP="0021047E">
      <w:pPr>
        <w:pStyle w:val="Prrafodelista"/>
        <w:numPr>
          <w:ilvl w:val="0"/>
          <w:numId w:val="2"/>
        </w:numPr>
        <w:jc w:val="both"/>
      </w:pPr>
      <w:r>
        <w:t>Paul Klee</w:t>
      </w:r>
    </w:p>
    <w:p w14:paraId="52F88023" w14:textId="544C1361" w:rsidR="00070DF7" w:rsidRDefault="00070DF7" w:rsidP="0021047E">
      <w:pPr>
        <w:pStyle w:val="Prrafodelista"/>
        <w:numPr>
          <w:ilvl w:val="0"/>
          <w:numId w:val="2"/>
        </w:numPr>
        <w:jc w:val="both"/>
      </w:pPr>
      <w:r>
        <w:t>Ludwig Leo</w:t>
      </w:r>
    </w:p>
    <w:p w14:paraId="05904FC7" w14:textId="71EA83A3" w:rsidR="00070DF7" w:rsidRDefault="00070DF7" w:rsidP="0021047E">
      <w:pPr>
        <w:pStyle w:val="Prrafodelista"/>
        <w:numPr>
          <w:ilvl w:val="0"/>
          <w:numId w:val="2"/>
        </w:numPr>
        <w:jc w:val="both"/>
      </w:pPr>
      <w:r>
        <w:t>Paul Baumgarten</w:t>
      </w:r>
    </w:p>
    <w:p w14:paraId="72C9DF61" w14:textId="04741D57" w:rsidR="00A96B6B" w:rsidRPr="005B3905" w:rsidRDefault="00F741F9" w:rsidP="0021047E">
      <w:pPr>
        <w:pStyle w:val="Prrafodelista"/>
        <w:numPr>
          <w:ilvl w:val="0"/>
          <w:numId w:val="2"/>
        </w:numPr>
        <w:jc w:val="both"/>
      </w:pPr>
      <w:r>
        <w:t xml:space="preserve">Hans </w:t>
      </w:r>
      <w:proofErr w:type="spellStart"/>
      <w:r w:rsidR="00A96B6B" w:rsidRPr="00337B41">
        <w:t>Scharoun</w:t>
      </w:r>
      <w:proofErr w:type="spellEnd"/>
    </w:p>
    <w:p w14:paraId="426C28AA" w14:textId="4CC8FEE0" w:rsidR="000740B5" w:rsidRPr="00070DF7" w:rsidRDefault="00F741F9" w:rsidP="00867CFC">
      <w:pPr>
        <w:pStyle w:val="Prrafodelista"/>
        <w:numPr>
          <w:ilvl w:val="0"/>
          <w:numId w:val="2"/>
        </w:numPr>
        <w:jc w:val="both"/>
        <w:rPr>
          <w:b/>
          <w:bCs/>
          <w:lang w:val="es-ES"/>
        </w:rPr>
      </w:pPr>
      <w:r w:rsidRPr="005B3905">
        <w:t>Karl Friedrich Schinkel</w:t>
      </w:r>
    </w:p>
    <w:p w14:paraId="55E6A3BA" w14:textId="77777777" w:rsidR="00070DF7" w:rsidRPr="000740B5" w:rsidRDefault="00070DF7" w:rsidP="00070DF7">
      <w:pPr>
        <w:pStyle w:val="Prrafodelista"/>
        <w:jc w:val="both"/>
        <w:rPr>
          <w:b/>
          <w:bCs/>
          <w:lang w:val="es-ES"/>
        </w:rPr>
      </w:pPr>
    </w:p>
    <w:p w14:paraId="533A5FF5" w14:textId="14880D1F" w:rsidR="00064B91" w:rsidRPr="000740B5" w:rsidRDefault="00064B91" w:rsidP="001E42F7">
      <w:pPr>
        <w:jc w:val="both"/>
        <w:rPr>
          <w:b/>
          <w:bCs/>
          <w:lang w:val="es-ES"/>
        </w:rPr>
      </w:pPr>
      <w:r w:rsidRPr="000740B5">
        <w:rPr>
          <w:b/>
          <w:bCs/>
          <w:lang w:val="es-ES"/>
        </w:rPr>
        <w:lastRenderedPageBreak/>
        <w:t>Evaluación</w:t>
      </w:r>
    </w:p>
    <w:p w14:paraId="10F530F1" w14:textId="77DD75DE" w:rsidR="00064B91" w:rsidRDefault="00064B91" w:rsidP="0021047E">
      <w:pPr>
        <w:pStyle w:val="Prrafodelista"/>
        <w:numPr>
          <w:ilvl w:val="0"/>
          <w:numId w:val="3"/>
        </w:numPr>
        <w:jc w:val="both"/>
        <w:rPr>
          <w:lang w:val="es-ES"/>
        </w:rPr>
      </w:pPr>
      <w:r w:rsidRPr="00064B91">
        <w:rPr>
          <w:lang w:val="es-ES"/>
        </w:rPr>
        <w:t>Entrega de todos los ejercicios propuesto en la hora y fecha indicados</w:t>
      </w:r>
    </w:p>
    <w:p w14:paraId="05FFC016" w14:textId="5A4A0F01" w:rsidR="003C0A9E" w:rsidRPr="00064B91" w:rsidRDefault="003C0A9E" w:rsidP="0021047E">
      <w:pPr>
        <w:pStyle w:val="Prrafodelista"/>
        <w:numPr>
          <w:ilvl w:val="0"/>
          <w:numId w:val="3"/>
        </w:numPr>
        <w:jc w:val="both"/>
        <w:rPr>
          <w:lang w:val="es-ES"/>
        </w:rPr>
      </w:pPr>
      <w:r>
        <w:rPr>
          <w:lang w:val="es-ES"/>
        </w:rPr>
        <w:t>Valoración de actitudes: interés, curiosidad, imaginación, precisión, capacidad de generarse retos, humor y concentración.</w:t>
      </w:r>
    </w:p>
    <w:p w14:paraId="145E6DF7" w14:textId="157A07E8" w:rsidR="00064B91" w:rsidRPr="00064B91" w:rsidRDefault="00064B91" w:rsidP="0021047E">
      <w:pPr>
        <w:pStyle w:val="Prrafodelista"/>
        <w:numPr>
          <w:ilvl w:val="0"/>
          <w:numId w:val="3"/>
        </w:numPr>
        <w:jc w:val="both"/>
        <w:rPr>
          <w:lang w:val="es-ES"/>
        </w:rPr>
      </w:pPr>
      <w:r w:rsidRPr="00064B91">
        <w:rPr>
          <w:lang w:val="es-ES"/>
        </w:rPr>
        <w:t>Cumplimiento de los objetivos enunciados en cada ejercicio</w:t>
      </w:r>
    </w:p>
    <w:p w14:paraId="058E02C3" w14:textId="50184C88" w:rsidR="00064B91" w:rsidRPr="00064B91" w:rsidRDefault="00064B91" w:rsidP="0021047E">
      <w:pPr>
        <w:pStyle w:val="Prrafodelista"/>
        <w:numPr>
          <w:ilvl w:val="0"/>
          <w:numId w:val="3"/>
        </w:numPr>
        <w:jc w:val="both"/>
        <w:rPr>
          <w:lang w:val="es-ES"/>
        </w:rPr>
      </w:pPr>
      <w:r w:rsidRPr="00064B91">
        <w:rPr>
          <w:lang w:val="es-ES"/>
        </w:rPr>
        <w:t>Cumplimiento de los objetivos generales del curso recogidos en las guías docentes.</w:t>
      </w:r>
    </w:p>
    <w:p w14:paraId="017CE2ED" w14:textId="3F7AFA52" w:rsidR="00BB0840" w:rsidRDefault="004C21C1" w:rsidP="0021047E">
      <w:pPr>
        <w:jc w:val="both"/>
        <w:rPr>
          <w:b/>
          <w:bCs/>
          <w:lang w:val="es-ES"/>
        </w:rPr>
      </w:pPr>
      <w:r w:rsidRPr="00064B91">
        <w:rPr>
          <w:b/>
          <w:bCs/>
          <w:lang w:val="es-ES"/>
        </w:rPr>
        <w:t>Bibliografía</w:t>
      </w:r>
    </w:p>
    <w:p w14:paraId="798E9777" w14:textId="77777777" w:rsidR="00E01594" w:rsidRDefault="000947D9" w:rsidP="0021047E">
      <w:pPr>
        <w:jc w:val="both"/>
      </w:pPr>
      <w:r>
        <w:rPr>
          <w:b/>
          <w:bCs/>
          <w:lang w:val="es-ES"/>
        </w:rPr>
        <w:t>AAV</w:t>
      </w:r>
      <w:r w:rsidRPr="00507504">
        <w:rPr>
          <w:b/>
          <w:bCs/>
          <w:lang w:val="es-ES"/>
        </w:rPr>
        <w:t>V, Arquitectos vías respiratorias</w:t>
      </w:r>
      <w:r w:rsidRPr="000C4238">
        <w:rPr>
          <w:lang w:val="es-ES"/>
        </w:rPr>
        <w:t xml:space="preserve">, Revista número 2/2010. Información del Consejo Superior de los </w:t>
      </w:r>
      <w:r w:rsidRPr="00B57C65">
        <w:rPr>
          <w:lang w:val="es-ES"/>
        </w:rPr>
        <w:t>Colegios</w:t>
      </w:r>
      <w:r w:rsidRPr="000C4238">
        <w:rPr>
          <w:lang w:val="es-ES"/>
        </w:rPr>
        <w:t xml:space="preserve"> de Arquitectos de España.</w:t>
      </w:r>
      <w:r w:rsidR="00B57C65">
        <w:rPr>
          <w:lang w:val="es-ES"/>
        </w:rPr>
        <w:t xml:space="preserve"> </w:t>
      </w:r>
      <w:hyperlink r:id="rId19" w:history="1">
        <w:r w:rsidR="00B57C65" w:rsidRPr="00375081">
          <w:rPr>
            <w:rStyle w:val="Hipervnculo"/>
          </w:rPr>
          <w:t>http://www.ignacioborrego.com/wp-content/uploads/revistascscae/101213Arquitectos189V%C3%ADasrespiratorias.pdf</w:t>
        </w:r>
      </w:hyperlink>
    </w:p>
    <w:p w14:paraId="38714E1C" w14:textId="0A902AF7" w:rsidR="00B57C65" w:rsidRDefault="00B34747" w:rsidP="0021047E">
      <w:pPr>
        <w:jc w:val="both"/>
      </w:pPr>
      <w:r>
        <w:rPr>
          <w:b/>
          <w:bCs/>
        </w:rPr>
        <w:t xml:space="preserve">Cedric </w:t>
      </w:r>
      <w:r w:rsidR="000947D9" w:rsidRPr="007B0682">
        <w:rPr>
          <w:b/>
          <w:bCs/>
        </w:rPr>
        <w:t>Price</w:t>
      </w:r>
      <w:r>
        <w:rPr>
          <w:b/>
          <w:bCs/>
        </w:rPr>
        <w:t xml:space="preserve"> Works 1952-2003: A </w:t>
      </w:r>
      <w:r w:rsidR="00A418C1">
        <w:rPr>
          <w:b/>
          <w:bCs/>
        </w:rPr>
        <w:t>F</w:t>
      </w:r>
      <w:r w:rsidR="00495DE5">
        <w:rPr>
          <w:b/>
          <w:bCs/>
        </w:rPr>
        <w:t>orward-Minded Retrospective.</w:t>
      </w:r>
      <w:r w:rsidR="008D3DF9" w:rsidRPr="00AD7D6B">
        <w:t xml:space="preserve"> </w:t>
      </w:r>
      <w:r w:rsidR="00AD7D6B" w:rsidRPr="00AD7D6B">
        <w:t>Edited by</w:t>
      </w:r>
      <w:r w:rsidR="00AD7D6B" w:rsidRPr="00E01594">
        <w:t xml:space="preserve"> Samantha</w:t>
      </w:r>
      <w:r w:rsidR="00AD7D6B" w:rsidRPr="00AD7D6B">
        <w:t xml:space="preserve"> </w:t>
      </w:r>
      <w:proofErr w:type="spellStart"/>
      <w:r w:rsidR="00AD7D6B" w:rsidRPr="00AD7D6B">
        <w:t>Hardigham</w:t>
      </w:r>
      <w:proofErr w:type="spellEnd"/>
      <w:r w:rsidR="00AD7D6B" w:rsidRPr="00AD7D6B">
        <w:t>. Graphic design by Wayne Daly. Co-published with AA Publications, Architectural Association Hardcover, two volumes: 912 pages and 512 pages.</w:t>
      </w:r>
      <w:r w:rsidR="00D3708B">
        <w:t xml:space="preserve"> Projects: </w:t>
      </w:r>
      <w:proofErr w:type="spellStart"/>
      <w:r w:rsidR="00D3708B">
        <w:t>Berlis</w:t>
      </w:r>
      <w:proofErr w:type="spellEnd"/>
      <w:r w:rsidR="00D3708B">
        <w:t xml:space="preserve">, </w:t>
      </w:r>
      <w:proofErr w:type="spellStart"/>
      <w:r w:rsidR="00D3708B">
        <w:t>Citlin</w:t>
      </w:r>
      <w:proofErr w:type="spellEnd"/>
      <w:r w:rsidR="00D3708B">
        <w:t>.</w:t>
      </w:r>
    </w:p>
    <w:p w14:paraId="610C2779" w14:textId="79220C92" w:rsidR="000947D9" w:rsidRDefault="009C6523" w:rsidP="0021047E">
      <w:pPr>
        <w:jc w:val="both"/>
      </w:pPr>
      <w:hyperlink r:id="rId20" w:history="1">
        <w:r w:rsidR="00B57C65" w:rsidRPr="00FF419D">
          <w:rPr>
            <w:rStyle w:val="Hipervnculo"/>
          </w:rPr>
          <w:t>https://www.cca.qc.ca/en/archives/380477/cedric-price-fonds/396839/projects/406618/berlin</w:t>
        </w:r>
      </w:hyperlink>
    </w:p>
    <w:p w14:paraId="4EF6AEF9" w14:textId="3CE13B89" w:rsidR="00E44DC6" w:rsidRPr="00375081" w:rsidRDefault="00E44DC6" w:rsidP="0021047E">
      <w:pPr>
        <w:jc w:val="both"/>
        <w:rPr>
          <w:lang w:val="es-ES"/>
        </w:rPr>
      </w:pPr>
      <w:r w:rsidRPr="00E44DC6">
        <w:rPr>
          <w:b/>
          <w:bCs/>
          <w:lang w:val="es-ES"/>
        </w:rPr>
        <w:t>Latour, Bruno. Políticas de l</w:t>
      </w:r>
      <w:r>
        <w:rPr>
          <w:b/>
          <w:bCs/>
          <w:lang w:val="es-ES"/>
        </w:rPr>
        <w:t xml:space="preserve">a Naturaleza: por una democracia de las ciencias, Barcelona, 2013. </w:t>
      </w:r>
      <w:r w:rsidRPr="00E44DC6">
        <w:rPr>
          <w:rFonts w:ascii="Arial" w:hAnsi="Arial" w:cs="Arial"/>
          <w:color w:val="333333"/>
          <w:sz w:val="21"/>
          <w:szCs w:val="21"/>
          <w:shd w:val="clear" w:color="auto" w:fill="FFFFFF"/>
          <w:lang w:val="es-ES"/>
        </w:rPr>
        <w:t> </w:t>
      </w:r>
      <w:r w:rsidRPr="00375081">
        <w:rPr>
          <w:lang w:val="es-ES"/>
        </w:rPr>
        <w:t>Hasta el momento, se habían unido dos conceptos que existían previamente (el de naturaleza y el de política) sin advertir que éstos se habían construido, como una oposición, como una dicotomía que imposibilita todo acercamiento, toda síntesis, toda combinación.</w:t>
      </w:r>
    </w:p>
    <w:p w14:paraId="052AACA6" w14:textId="77777777" w:rsidR="00E44DC6" w:rsidRDefault="00E44DC6" w:rsidP="00E44DC6">
      <w:pPr>
        <w:jc w:val="both"/>
      </w:pPr>
      <w:proofErr w:type="spellStart"/>
      <w:r>
        <w:rPr>
          <w:b/>
          <w:bCs/>
        </w:rPr>
        <w:t>UNStudio</w:t>
      </w:r>
      <w:proofErr w:type="spellEnd"/>
      <w:r>
        <w:rPr>
          <w:b/>
          <w:bCs/>
        </w:rPr>
        <w:t xml:space="preserve">. </w:t>
      </w:r>
      <w:proofErr w:type="spellStart"/>
      <w:r>
        <w:rPr>
          <w:b/>
          <w:bCs/>
        </w:rPr>
        <w:t>UNSsense</w:t>
      </w:r>
      <w:proofErr w:type="spellEnd"/>
      <w:r>
        <w:rPr>
          <w:b/>
          <w:bCs/>
        </w:rPr>
        <w:t xml:space="preserve">. </w:t>
      </w:r>
      <w:proofErr w:type="spellStart"/>
      <w:r w:rsidRPr="00B472D4">
        <w:t>UNSense</w:t>
      </w:r>
      <w:proofErr w:type="spellEnd"/>
      <w:r w:rsidRPr="00B472D4">
        <w:t xml:space="preserve"> is based in the Freedom Lab Campus, a crossover innovation hub in Amsterdam.</w:t>
      </w:r>
      <w:r>
        <w:t xml:space="preserve"> </w:t>
      </w:r>
      <w:hyperlink r:id="rId21" w:history="1">
        <w:r w:rsidRPr="00FF419D">
          <w:rPr>
            <w:rStyle w:val="Hipervnculo"/>
          </w:rPr>
          <w:t>http://unsense.com/about-unsense/</w:t>
        </w:r>
      </w:hyperlink>
      <w:r>
        <w:t>.</w:t>
      </w:r>
    </w:p>
    <w:p w14:paraId="27B5D149" w14:textId="02C2F52B" w:rsidR="00E44DC6" w:rsidRPr="00E44DC6" w:rsidRDefault="00E44DC6" w:rsidP="0021047E">
      <w:pPr>
        <w:jc w:val="both"/>
      </w:pPr>
      <w:r w:rsidRPr="00D3708B">
        <w:rPr>
          <w:b/>
          <w:bCs/>
        </w:rPr>
        <w:t>OMA. AMO</w:t>
      </w:r>
      <w:r>
        <w:t xml:space="preserve">. </w:t>
      </w:r>
      <w:r w:rsidRPr="00E44DC6">
        <w:t>The Hospital of the future. The film is the culmination of a research project led by </w:t>
      </w:r>
      <w:hyperlink r:id="rId22" w:history="1">
        <w:r w:rsidRPr="00E44DC6">
          <w:t>OMA</w:t>
        </w:r>
      </w:hyperlink>
      <w:r w:rsidRPr="00E44DC6">
        <w:t> Partner </w:t>
      </w:r>
      <w:hyperlink r:id="rId23" w:history="1">
        <w:r w:rsidRPr="00E44DC6">
          <w:t>Reinier de Graaf</w:t>
        </w:r>
      </w:hyperlink>
      <w:r w:rsidRPr="00E44DC6">
        <w:t xml:space="preserve"> together with Hans Larsson and Alex </w:t>
      </w:r>
      <w:proofErr w:type="spellStart"/>
      <w:r w:rsidRPr="00E44DC6">
        <w:t>Retegan</w:t>
      </w:r>
      <w:proofErr w:type="spellEnd"/>
      <w:r w:rsidRPr="00E44DC6">
        <w:t xml:space="preserve"> that began in 2019. “It is necessary to provide the hospital with a new definition,” said de Graaf. The idea explores the belief that the hospital of the future could fluctuate to adapt to a variety of future needs while also becoming a self-sufficient typology. It could be omnipresent and high tech, operate like a </w:t>
      </w:r>
      <w:proofErr w:type="spellStart"/>
      <w:r w:rsidRPr="00E44DC6">
        <w:t>fulfillment</w:t>
      </w:r>
      <w:proofErr w:type="spellEnd"/>
      <w:r w:rsidRPr="00E44DC6">
        <w:t xml:space="preserve"> </w:t>
      </w:r>
      <w:proofErr w:type="spellStart"/>
      <w:r w:rsidRPr="00E44DC6">
        <w:t>center</w:t>
      </w:r>
      <w:proofErr w:type="spellEnd"/>
      <w:r w:rsidRPr="00E44DC6">
        <w:t xml:space="preserve">, rebuild itself from its own waste, grow its own medications, and become completely automatic. </w:t>
      </w:r>
      <w:hyperlink r:id="rId24" w:history="1">
        <w:r w:rsidRPr="00FF419D">
          <w:rPr>
            <w:rStyle w:val="Hipervnculo"/>
          </w:rPr>
          <w:t>https://oma.eu/projects/the-hospital-of-the-future</w:t>
        </w:r>
      </w:hyperlink>
      <w:r>
        <w:t>.</w:t>
      </w:r>
    </w:p>
    <w:p w14:paraId="577FFB01" w14:textId="20F71965" w:rsidR="00E44DC6" w:rsidRDefault="00E44DC6" w:rsidP="0021047E">
      <w:pPr>
        <w:jc w:val="both"/>
        <w:rPr>
          <w:b/>
          <w:bCs/>
        </w:rPr>
      </w:pPr>
      <w:r w:rsidRPr="00E44DC6">
        <w:rPr>
          <w:b/>
          <w:bCs/>
        </w:rPr>
        <w:t xml:space="preserve">Eliasson Olafur. </w:t>
      </w:r>
      <w:r w:rsidRPr="007B0682">
        <w:rPr>
          <w:b/>
          <w:bCs/>
        </w:rPr>
        <w:t>In</w:t>
      </w:r>
      <w:r>
        <w:rPr>
          <w:b/>
          <w:bCs/>
        </w:rPr>
        <w:t xml:space="preserve"> Real Life</w:t>
      </w:r>
      <w:r w:rsidRPr="00507504">
        <w:t>. Edited by Mark</w:t>
      </w:r>
      <w:r>
        <w:t xml:space="preserve">. </w:t>
      </w:r>
      <w:r w:rsidRPr="00B57C65">
        <w:rPr>
          <w:b/>
          <w:bCs/>
        </w:rPr>
        <w:t xml:space="preserve">Ice watch. 2018. </w:t>
      </w:r>
      <w:proofErr w:type="spellStart"/>
      <w:r>
        <w:t>Londres</w:t>
      </w:r>
      <w:proofErr w:type="spellEnd"/>
      <w:r>
        <w:t xml:space="preserve">. A collaboration between Eliasson and geologist </w:t>
      </w:r>
      <w:proofErr w:type="spellStart"/>
      <w:r>
        <w:t>Minik</w:t>
      </w:r>
      <w:proofErr w:type="spellEnd"/>
      <w:r>
        <w:t xml:space="preserve"> Rosing. Ice Watch seeks to communicate the urgency of climate change and to raise awareness of the need for concerted global action. Large blocks of Greenlandic glacial ice, harvested from the sea, are presented in a prominent location to provide a direct and tangible the experience of the reality of melting Artic Ice.</w:t>
      </w:r>
      <w:r w:rsidRPr="00507504">
        <w:rPr>
          <w:b/>
          <w:bCs/>
        </w:rPr>
        <w:t xml:space="preserve"> </w:t>
      </w:r>
      <w:r>
        <w:rPr>
          <w:b/>
          <w:bCs/>
        </w:rPr>
        <w:t xml:space="preserve"> </w:t>
      </w:r>
      <w:proofErr w:type="gramStart"/>
      <w:r>
        <w:rPr>
          <w:b/>
          <w:bCs/>
        </w:rPr>
        <w:t>“ Din</w:t>
      </w:r>
      <w:proofErr w:type="gramEnd"/>
      <w:r>
        <w:rPr>
          <w:b/>
          <w:bCs/>
        </w:rPr>
        <w:t xml:space="preserve"> </w:t>
      </w:r>
      <w:proofErr w:type="spellStart"/>
      <w:r>
        <w:rPr>
          <w:b/>
          <w:bCs/>
        </w:rPr>
        <w:t>Blinde</w:t>
      </w:r>
      <w:proofErr w:type="spellEnd"/>
      <w:r>
        <w:rPr>
          <w:b/>
          <w:bCs/>
        </w:rPr>
        <w:t xml:space="preserve"> Passage 2010”. </w:t>
      </w:r>
    </w:p>
    <w:p w14:paraId="4139197F" w14:textId="2807F69B" w:rsidR="00675EBF" w:rsidRDefault="00C5549F" w:rsidP="0021047E">
      <w:pPr>
        <w:jc w:val="both"/>
        <w:rPr>
          <w:b/>
          <w:bCs/>
        </w:rPr>
      </w:pPr>
      <w:r w:rsidRPr="00C5549F">
        <w:rPr>
          <w:b/>
          <w:bCs/>
        </w:rPr>
        <w:t>Banksy You Are an Acceptable Level of Threat and if You Were Not You Would Know About It</w:t>
      </w:r>
      <w:r w:rsidRPr="00C5549F">
        <w:t xml:space="preserve"> (Carpet Bombing Culture) Hardcover – 28 Mar. 2019 by </w:t>
      </w:r>
      <w:hyperlink r:id="rId25" w:history="1">
        <w:r w:rsidRPr="00C5549F">
          <w:t>Patrick Potter</w:t>
        </w:r>
      </w:hyperlink>
      <w:r w:rsidRPr="00C5549F">
        <w:t>  (Author)</w:t>
      </w:r>
      <w:r>
        <w:t xml:space="preserve">. </w:t>
      </w:r>
      <w:r w:rsidRPr="00C5549F">
        <w:rPr>
          <w:b/>
          <w:bCs/>
          <w:lang w:val="es-ES"/>
        </w:rPr>
        <w:t>Banksy, Southampton, 2020.</w:t>
      </w:r>
      <w:r>
        <w:rPr>
          <w:lang w:val="es-ES"/>
        </w:rPr>
        <w:t xml:space="preserve"> </w:t>
      </w:r>
      <w:r w:rsidR="00507504" w:rsidRPr="00C5549F">
        <w:rPr>
          <w:lang w:val="es-ES"/>
        </w:rPr>
        <w:t xml:space="preserve">Una nueva obra de Banksy rinde homenaje a los trabajadores sanitarios que luchan contra el coronavirus. </w:t>
      </w:r>
      <w:r w:rsidR="00507504" w:rsidRPr="00507504">
        <w:rPr>
          <w:lang w:val="es-ES"/>
        </w:rPr>
        <w:t xml:space="preserve">Ha sido instalada en el hospital de Southampton. </w:t>
      </w:r>
      <w:r w:rsidR="00675EBF" w:rsidRPr="00675EBF">
        <w:rPr>
          <w:lang w:val="es-ES"/>
        </w:rPr>
        <w:t>Mide un metro por un metro y ha sido instalado en una de las paredes del hospital que están</w:t>
      </w:r>
      <w:r w:rsidR="00675EBF" w:rsidRPr="00507504">
        <w:rPr>
          <w:lang w:val="es-ES"/>
        </w:rPr>
        <w:t> en la zona de urgencias</w:t>
      </w:r>
      <w:r w:rsidR="00675EBF" w:rsidRPr="00675EBF">
        <w:rPr>
          <w:lang w:val="es-ES"/>
        </w:rPr>
        <w:t>. Junto al cuadro el artista también dejó una nota: “gracias por todo lo que estáis haciendo.</w:t>
      </w:r>
      <w:r w:rsidR="00675EBF" w:rsidRPr="00507504">
        <w:rPr>
          <w:lang w:val="es-ES"/>
        </w:rPr>
        <w:t> Espero que esto ilumine un poco este lugar</w:t>
      </w:r>
      <w:r w:rsidR="00675EBF" w:rsidRPr="00675EBF">
        <w:rPr>
          <w:lang w:val="es-ES"/>
        </w:rPr>
        <w:t>, pese a que sea en blanco y negro”.</w:t>
      </w:r>
      <w:r w:rsidR="008D3DF9">
        <w:rPr>
          <w:lang w:val="es-ES"/>
        </w:rPr>
        <w:t xml:space="preserve"> </w:t>
      </w:r>
      <w:r w:rsidR="00675EBF" w:rsidRPr="00675EBF">
        <w:rPr>
          <w:lang w:val="es-ES"/>
        </w:rPr>
        <w:t>El cuadro permanecerá colgado en el hospital hasta otoño, cuando será subastado para recaudar fondos para el sistema de salud de Reino Unido. “Nuestro hospital ha recibido el impacto directo del virus</w:t>
      </w:r>
      <w:r w:rsidR="00675EBF" w:rsidRPr="00507504">
        <w:rPr>
          <w:lang w:val="es-ES"/>
        </w:rPr>
        <w:t> con la muerte de varios empleados muy queridos de este centro</w:t>
      </w:r>
      <w:r w:rsidR="00675EBF" w:rsidRPr="00675EBF">
        <w:rPr>
          <w:lang w:val="es-ES"/>
        </w:rPr>
        <w:t>”, </w:t>
      </w:r>
      <w:hyperlink r:id="rId26" w:tooltip="www.bbc.com" w:history="1">
        <w:r w:rsidR="00675EBF" w:rsidRPr="00675EBF">
          <w:rPr>
            <w:lang w:val="es-ES"/>
          </w:rPr>
          <w:t>explica a la BBC Paula Head</w:t>
        </w:r>
      </w:hyperlink>
      <w:r w:rsidR="00675EBF" w:rsidRPr="00675EBF">
        <w:rPr>
          <w:lang w:val="es-ES"/>
        </w:rPr>
        <w:t>, CEO del hospital.</w:t>
      </w:r>
      <w:r w:rsidR="006418B9">
        <w:rPr>
          <w:lang w:val="es-ES"/>
        </w:rPr>
        <w:t xml:space="preserve"> </w:t>
      </w:r>
      <w:r w:rsidR="006418B9">
        <w:rPr>
          <w:b/>
          <w:bCs/>
        </w:rPr>
        <w:t>“</w:t>
      </w:r>
      <w:proofErr w:type="spellStart"/>
      <w:r w:rsidR="006418B9">
        <w:rPr>
          <w:b/>
          <w:bCs/>
        </w:rPr>
        <w:t>Dismaland</w:t>
      </w:r>
      <w:proofErr w:type="spellEnd"/>
      <w:r w:rsidR="006418B9">
        <w:rPr>
          <w:b/>
          <w:bCs/>
        </w:rPr>
        <w:t xml:space="preserve"> Park 2015”</w:t>
      </w:r>
      <w:r w:rsidR="00460A59" w:rsidRPr="00460A59">
        <w:t xml:space="preserve"> </w:t>
      </w:r>
    </w:p>
    <w:p w14:paraId="5777FA58" w14:textId="548C572C" w:rsidR="003D2511" w:rsidRDefault="009C6523" w:rsidP="0021047E">
      <w:pPr>
        <w:jc w:val="both"/>
      </w:pPr>
      <w:hyperlink r:id="rId27" w:history="1">
        <w:r w:rsidR="003D2511" w:rsidRPr="003D2511">
          <w:rPr>
            <w:rStyle w:val="Hipervnculo"/>
          </w:rPr>
          <w:t>https://youtu.be/8rGRq1u2geE</w:t>
        </w:r>
      </w:hyperlink>
    </w:p>
    <w:p w14:paraId="26F91C09" w14:textId="3DB55212" w:rsidR="009A3BB6" w:rsidRPr="003D2511" w:rsidRDefault="009C6523" w:rsidP="0021047E">
      <w:pPr>
        <w:jc w:val="both"/>
      </w:pPr>
      <w:hyperlink r:id="rId28" w:history="1">
        <w:r w:rsidR="009A3BB6" w:rsidRPr="003D2511">
          <w:rPr>
            <w:rStyle w:val="Hipervnculo"/>
          </w:rPr>
          <w:t>https://youtu.be/N4mvZB_8qYs</w:t>
        </w:r>
      </w:hyperlink>
    </w:p>
    <w:p w14:paraId="0AF0A216" w14:textId="7FE3B7DE" w:rsidR="003D2511" w:rsidRDefault="00C5549F" w:rsidP="003D2511">
      <w:pPr>
        <w:shd w:val="clear" w:color="auto" w:fill="FFFFFF"/>
        <w:jc w:val="both"/>
      </w:pPr>
      <w:r w:rsidRPr="00C5549F">
        <w:rPr>
          <w:b/>
          <w:bCs/>
        </w:rPr>
        <w:t>Damien Hirst Paperback</w:t>
      </w:r>
      <w:r w:rsidRPr="00C5549F">
        <w:t xml:space="preserve"> – 16 Mar. 2012</w:t>
      </w:r>
      <w:r>
        <w:t xml:space="preserve"> </w:t>
      </w:r>
      <w:r w:rsidRPr="00C5549F">
        <w:t>by </w:t>
      </w:r>
      <w:hyperlink r:id="rId29" w:history="1">
        <w:r w:rsidRPr="00C5549F">
          <w:t>Ann Gallagher</w:t>
        </w:r>
      </w:hyperlink>
      <w:r w:rsidRPr="00C5549F">
        <w:t> (Author).</w:t>
      </w:r>
      <w:r>
        <w:rPr>
          <w:rFonts w:ascii="Arial" w:hAnsi="Arial" w:cs="Arial"/>
          <w:color w:val="0F1111"/>
          <w:sz w:val="21"/>
          <w:szCs w:val="21"/>
        </w:rPr>
        <w:t xml:space="preserve"> </w:t>
      </w:r>
      <w:r w:rsidR="00FB4AC1" w:rsidRPr="00C5549F">
        <w:rPr>
          <w:b/>
          <w:bCs/>
        </w:rPr>
        <w:t>Hirst</w:t>
      </w:r>
      <w:r w:rsidR="000C4238" w:rsidRPr="00C5549F">
        <w:rPr>
          <w:b/>
          <w:bCs/>
        </w:rPr>
        <w:t>, Damien. Anatomy of an Angel, 2008</w:t>
      </w:r>
      <w:r w:rsidR="000C4238" w:rsidRPr="000C4238">
        <w:t xml:space="preserve">. “Beautiful inside my head for ever”. Hirst has capture something </w:t>
      </w:r>
      <w:r w:rsidR="00A418C1" w:rsidRPr="000C4238">
        <w:t>intensive</w:t>
      </w:r>
      <w:r w:rsidR="000C4238" w:rsidRPr="000C4238">
        <w:t xml:space="preserve"> and detailed in his whole body of work, as he crosses over the line between art and science.</w:t>
      </w:r>
    </w:p>
    <w:p w14:paraId="5E11CEE9" w14:textId="7F775EF1" w:rsidR="003D2511" w:rsidRDefault="009C6523" w:rsidP="003D2511">
      <w:pPr>
        <w:shd w:val="clear" w:color="auto" w:fill="FFFFFF"/>
        <w:jc w:val="both"/>
      </w:pPr>
      <w:hyperlink r:id="rId30" w:history="1">
        <w:r w:rsidR="009A3BB6" w:rsidRPr="00E44AE9">
          <w:rPr>
            <w:rStyle w:val="Hipervnculo"/>
          </w:rPr>
          <w:t>https://youtu.be/YWSb9QMlLoQ</w:t>
        </w:r>
      </w:hyperlink>
    </w:p>
    <w:p w14:paraId="6A23FB5A" w14:textId="75C5F90A" w:rsidR="003D2511" w:rsidRDefault="009C6523" w:rsidP="003D2511">
      <w:pPr>
        <w:shd w:val="clear" w:color="auto" w:fill="FFFFFF"/>
        <w:jc w:val="both"/>
      </w:pPr>
      <w:hyperlink r:id="rId31" w:history="1">
        <w:r w:rsidR="009A3BB6" w:rsidRPr="00E44AE9">
          <w:rPr>
            <w:rStyle w:val="Hipervnculo"/>
          </w:rPr>
          <w:t>https://youtu.be/GXKDbiSbGt8</w:t>
        </w:r>
      </w:hyperlink>
    </w:p>
    <w:p w14:paraId="6E23ED73" w14:textId="63C1A129" w:rsidR="00DB29EA" w:rsidRDefault="00DB29EA" w:rsidP="003D2511">
      <w:pPr>
        <w:shd w:val="clear" w:color="auto" w:fill="FFFFFF"/>
        <w:jc w:val="both"/>
        <w:rPr>
          <w:b/>
          <w:bCs/>
        </w:rPr>
      </w:pPr>
      <w:r>
        <w:rPr>
          <w:b/>
          <w:bCs/>
        </w:rPr>
        <w:t>Marjane Satrapi at the Barbican</w:t>
      </w:r>
    </w:p>
    <w:p w14:paraId="430A2AEE" w14:textId="4C96917C" w:rsidR="00DB29EA" w:rsidRDefault="009C6523" w:rsidP="003D2511">
      <w:pPr>
        <w:shd w:val="clear" w:color="auto" w:fill="FFFFFF"/>
        <w:jc w:val="both"/>
        <w:rPr>
          <w:b/>
          <w:bCs/>
        </w:rPr>
      </w:pPr>
      <w:hyperlink r:id="rId32" w:history="1">
        <w:r w:rsidR="00DB29EA" w:rsidRPr="00E44AE9">
          <w:rPr>
            <w:rStyle w:val="Hipervnculo"/>
            <w:b/>
            <w:bCs/>
          </w:rPr>
          <w:t>https://vimeo.com/27857533</w:t>
        </w:r>
      </w:hyperlink>
    </w:p>
    <w:p w14:paraId="66BB2FEC" w14:textId="7359471D" w:rsidR="000C4238" w:rsidRDefault="000C4238" w:rsidP="003D2511">
      <w:pPr>
        <w:shd w:val="clear" w:color="auto" w:fill="FFFFFF"/>
        <w:jc w:val="both"/>
        <w:rPr>
          <w:lang w:val="es-ES"/>
        </w:rPr>
      </w:pPr>
      <w:proofErr w:type="spellStart"/>
      <w:r w:rsidRPr="0044565E">
        <w:rPr>
          <w:b/>
          <w:bCs/>
          <w:lang w:val="es-ES"/>
        </w:rPr>
        <w:t>Wenders</w:t>
      </w:r>
      <w:proofErr w:type="spellEnd"/>
      <w:r w:rsidRPr="0044565E">
        <w:rPr>
          <w:b/>
          <w:bCs/>
          <w:lang w:val="es-ES"/>
        </w:rPr>
        <w:t xml:space="preserve">, </w:t>
      </w:r>
      <w:proofErr w:type="spellStart"/>
      <w:r w:rsidRPr="0044565E">
        <w:rPr>
          <w:b/>
          <w:bCs/>
          <w:lang w:val="es-ES"/>
        </w:rPr>
        <w:t>Win</w:t>
      </w:r>
      <w:proofErr w:type="spellEnd"/>
      <w:r w:rsidRPr="0044565E">
        <w:rPr>
          <w:b/>
          <w:bCs/>
          <w:lang w:val="es-ES"/>
        </w:rPr>
        <w:t xml:space="preserve">. </w:t>
      </w:r>
      <w:r w:rsidRPr="00916901">
        <w:rPr>
          <w:b/>
          <w:bCs/>
          <w:lang w:val="es-ES"/>
        </w:rPr>
        <w:t xml:space="preserve">Der </w:t>
      </w:r>
      <w:proofErr w:type="spellStart"/>
      <w:r w:rsidRPr="00916901">
        <w:rPr>
          <w:b/>
          <w:bCs/>
          <w:lang w:val="es-ES"/>
        </w:rPr>
        <w:t>Himmel</w:t>
      </w:r>
      <w:proofErr w:type="spellEnd"/>
      <w:r w:rsidRPr="00916901">
        <w:rPr>
          <w:b/>
          <w:bCs/>
          <w:lang w:val="es-ES"/>
        </w:rPr>
        <w:t xml:space="preserve"> </w:t>
      </w:r>
      <w:proofErr w:type="spellStart"/>
      <w:r w:rsidRPr="00916901">
        <w:rPr>
          <w:b/>
          <w:bCs/>
          <w:lang w:val="es-ES"/>
        </w:rPr>
        <w:t>über</w:t>
      </w:r>
      <w:proofErr w:type="spellEnd"/>
      <w:r w:rsidRPr="00916901">
        <w:rPr>
          <w:b/>
          <w:bCs/>
          <w:lang w:val="es-ES"/>
        </w:rPr>
        <w:t xml:space="preserve"> </w:t>
      </w:r>
      <w:proofErr w:type="spellStart"/>
      <w:r w:rsidRPr="00916901">
        <w:rPr>
          <w:b/>
          <w:bCs/>
          <w:lang w:val="es-ES"/>
        </w:rPr>
        <w:t>Berlin</w:t>
      </w:r>
      <w:proofErr w:type="spellEnd"/>
      <w:r w:rsidR="00916901">
        <w:rPr>
          <w:lang w:val="es-ES"/>
        </w:rPr>
        <w:t xml:space="preserve"> (el cielo sobre Berlín)</w:t>
      </w:r>
      <w:r w:rsidRPr="007B0682">
        <w:rPr>
          <w:lang w:val="es-ES"/>
        </w:rPr>
        <w:t>. 1987.</w:t>
      </w:r>
      <w:r w:rsidR="007B0682" w:rsidRPr="007B0682">
        <w:rPr>
          <w:lang w:val="es-ES"/>
        </w:rPr>
        <w:t xml:space="preserve"> Dos ángeles (</w:t>
      </w:r>
      <w:hyperlink r:id="rId33" w:tooltip="Bruno Ganz" w:history="1">
        <w:r w:rsidR="007B0682" w:rsidRPr="007B0682">
          <w:rPr>
            <w:lang w:val="es-ES"/>
          </w:rPr>
          <w:t xml:space="preserve">Bruno </w:t>
        </w:r>
        <w:proofErr w:type="spellStart"/>
        <w:r w:rsidR="007B0682" w:rsidRPr="007B0682">
          <w:rPr>
            <w:lang w:val="es-ES"/>
          </w:rPr>
          <w:t>Ganz</w:t>
        </w:r>
        <w:proofErr w:type="spellEnd"/>
      </w:hyperlink>
      <w:r w:rsidR="007B0682" w:rsidRPr="007B0682">
        <w:rPr>
          <w:lang w:val="es-ES"/>
        </w:rPr>
        <w:t> y </w:t>
      </w:r>
      <w:hyperlink r:id="rId34" w:tooltip="Otto Sander" w:history="1">
        <w:r w:rsidR="007B0682" w:rsidRPr="007B0682">
          <w:rPr>
            <w:lang w:val="es-ES"/>
          </w:rPr>
          <w:t>Otto Sander</w:t>
        </w:r>
      </w:hyperlink>
      <w:r w:rsidR="007B0682" w:rsidRPr="007B0682">
        <w:rPr>
          <w:lang w:val="es-ES"/>
        </w:rPr>
        <w:t>) observan el mundo, en especial </w:t>
      </w:r>
      <w:hyperlink r:id="rId35" w:tooltip="Berlín" w:history="1">
        <w:r w:rsidR="007B0682" w:rsidRPr="007B0682">
          <w:rPr>
            <w:lang w:val="es-ES"/>
          </w:rPr>
          <w:t>Berlín</w:t>
        </w:r>
      </w:hyperlink>
      <w:r w:rsidR="007B0682" w:rsidRPr="007B0682">
        <w:rPr>
          <w:lang w:val="es-ES"/>
        </w:rPr>
        <w:t>. No pueden cambiar la vida de los hombres ni darse a conocer; solo pueden darles ganas de vivir e intentar reconfortarlos en sus momentos de dolor. El deseo de formar parte de la vida mortal es tan grande en uno de ellos, que incluso está preparado para sacrificar su inmortalidad por él.</w:t>
      </w:r>
    </w:p>
    <w:p w14:paraId="40CC38C9" w14:textId="61EF8ADE" w:rsidR="00B472D4" w:rsidRPr="00D3708B" w:rsidRDefault="00590489" w:rsidP="0021047E">
      <w:pPr>
        <w:jc w:val="both"/>
      </w:pPr>
      <w:r w:rsidRPr="00D3708B">
        <w:rPr>
          <w:b/>
          <w:bCs/>
          <w:lang w:val="es-ES"/>
        </w:rPr>
        <w:t xml:space="preserve">Colomina, Beatriz. </w:t>
      </w:r>
      <w:r w:rsidR="00B472D4" w:rsidRPr="00D3708B">
        <w:rPr>
          <w:b/>
          <w:bCs/>
          <w:lang w:val="es-ES"/>
        </w:rPr>
        <w:t>X-RAY ARCHITECTURE</w:t>
      </w:r>
      <w:r w:rsidR="00B472D4" w:rsidRPr="00B472D4">
        <w:rPr>
          <w:lang w:val="es-ES"/>
        </w:rPr>
        <w:t> (</w:t>
      </w:r>
      <w:r w:rsidR="0021047E">
        <w:rPr>
          <w:lang w:val="es-ES"/>
        </w:rPr>
        <w:t>i</w:t>
      </w:r>
      <w:r w:rsidR="00B472D4" w:rsidRPr="00B472D4">
        <w:rPr>
          <w:lang w:val="es-ES"/>
        </w:rPr>
        <w:t>nglés) Tapa dura – 30 junio 2018</w:t>
      </w:r>
      <w:r w:rsidR="00D3708B">
        <w:rPr>
          <w:lang w:val="es-ES"/>
        </w:rPr>
        <w:t xml:space="preserve">. </w:t>
      </w:r>
      <w:r w:rsidR="00D3708B" w:rsidRPr="00D3708B">
        <w:t xml:space="preserve">Illuminates the hidden relationship between building and body; This book explores the impact of medical discourse and diagnostic technologies on the formation, representation, and reception of modern architecture. It challenges the normal understanding of modern architecture by proposing that the architecture of the early twentieth century was shaped by the dominant medical obsession of its time: tuberculosis and its primary diagnostic tool, the X-ray. If architectural discourse has from its beginning associated building and body, the body that it describes is the medical body, reconstructed by each new theory of health. </w:t>
      </w:r>
      <w:r w:rsidR="00D3708B" w:rsidRPr="001566F4">
        <w:t>Modern architects pre-</w:t>
      </w:r>
      <w:proofErr w:type="spellStart"/>
      <w:r w:rsidR="00D3708B" w:rsidRPr="001566F4">
        <w:t>sented</w:t>
      </w:r>
      <w:proofErr w:type="spellEnd"/>
      <w:r w:rsidR="00D3708B" w:rsidRPr="001566F4">
        <w:t xml:space="preserve"> their architecture as a kind of medical instrument for protecting and enhancing the body. </w:t>
      </w:r>
      <w:r w:rsidR="00D3708B" w:rsidRPr="00375081">
        <w:t xml:space="preserve">X-ray technology and modern architecture were born around the same time and evolved in parallel. </w:t>
      </w:r>
      <w:r w:rsidR="00D3708B" w:rsidRPr="00D3708B">
        <w:t xml:space="preserve">While the X-ray exposed the inside of the body to the public eye, the modern building unveiled its interior, inverting the relationship between private and public. </w:t>
      </w:r>
      <w:proofErr w:type="spellStart"/>
      <w:r w:rsidR="00D3708B" w:rsidRPr="00D3708B">
        <w:t>Colomina</w:t>
      </w:r>
      <w:proofErr w:type="spellEnd"/>
      <w:r w:rsidR="00D3708B" w:rsidRPr="00D3708B">
        <w:t xml:space="preserve"> suggests that if we want to talk about the state of the art in buildings, we should look to the dominant obsessions about illness and the latest techniques of imaging the body-and ask what effects they may have on the way we conceive architecture.</w:t>
      </w:r>
    </w:p>
    <w:p w14:paraId="67D5761B" w14:textId="16508148" w:rsidR="00590489" w:rsidRDefault="00590489" w:rsidP="0021047E">
      <w:pPr>
        <w:jc w:val="both"/>
        <w:rPr>
          <w:lang w:val="es-ES"/>
        </w:rPr>
      </w:pPr>
      <w:proofErr w:type="spellStart"/>
      <w:r w:rsidRPr="00916901">
        <w:rPr>
          <w:b/>
          <w:bCs/>
          <w:lang w:val="es-ES"/>
        </w:rPr>
        <w:t>Sloterdirj</w:t>
      </w:r>
      <w:proofErr w:type="spellEnd"/>
      <w:r w:rsidRPr="00916901">
        <w:rPr>
          <w:b/>
          <w:bCs/>
          <w:lang w:val="es-ES"/>
        </w:rPr>
        <w:t>, Peter</w:t>
      </w:r>
      <w:r w:rsidR="00D95021" w:rsidRPr="00916901">
        <w:rPr>
          <w:b/>
          <w:bCs/>
          <w:lang w:val="es-ES"/>
        </w:rPr>
        <w:t xml:space="preserve">, </w:t>
      </w:r>
      <w:r w:rsidR="00916901" w:rsidRPr="00916901">
        <w:rPr>
          <w:b/>
          <w:bCs/>
          <w:lang w:val="es-ES"/>
        </w:rPr>
        <w:t>Esferas III: Espumas</w:t>
      </w:r>
      <w:r w:rsidR="00916901">
        <w:rPr>
          <w:lang w:val="es-ES"/>
        </w:rPr>
        <w:t xml:space="preserve">. </w:t>
      </w:r>
      <w:r w:rsidR="00D95021">
        <w:rPr>
          <w:lang w:val="es-ES"/>
        </w:rPr>
        <w:t>Siruela ediciones</w:t>
      </w:r>
      <w:r w:rsidR="00916901">
        <w:rPr>
          <w:lang w:val="es-ES"/>
        </w:rPr>
        <w:t>,</w:t>
      </w:r>
      <w:r w:rsidR="00D95021">
        <w:rPr>
          <w:lang w:val="es-ES"/>
        </w:rPr>
        <w:t xml:space="preserve"> Traductor Isidoro Reguera. 2004</w:t>
      </w:r>
      <w:r>
        <w:rPr>
          <w:lang w:val="es-ES"/>
        </w:rPr>
        <w:t>.</w:t>
      </w:r>
      <w:r w:rsidR="00D95021">
        <w:rPr>
          <w:lang w:val="es-ES"/>
        </w:rPr>
        <w:t xml:space="preserve"> </w:t>
      </w:r>
      <w:r w:rsidR="00D95021" w:rsidRPr="00916901">
        <w:rPr>
          <w:lang w:val="es-ES"/>
        </w:rPr>
        <w:t xml:space="preserve"> Espumas ofrece ahora una teoría filosófica de la época actual en la que se destaca que la vida se desarrolla </w:t>
      </w:r>
      <w:proofErr w:type="spellStart"/>
      <w:r w:rsidR="00D95021" w:rsidRPr="00916901">
        <w:rPr>
          <w:lang w:val="es-ES"/>
        </w:rPr>
        <w:t>multifocalmente</w:t>
      </w:r>
      <w:proofErr w:type="spellEnd"/>
      <w:r w:rsidR="00D95021" w:rsidRPr="00916901">
        <w:rPr>
          <w:lang w:val="es-ES"/>
        </w:rPr>
        <w:t>. La imagen alegre de la espuma sirve para recuperar el pluralismo de las invenciones del mundo y para formular una interpretación antropológico-filosófica del individualismo moderno que va más allá de las descripciones existentes. Con ello Espumas responde a la pregunta de cuál es la naturaleza del vínculo que reúne a los individuos, formando lo que la tradición sociológica llama «sociedad»</w:t>
      </w:r>
      <w:r>
        <w:rPr>
          <w:lang w:val="es-ES"/>
        </w:rPr>
        <w:t xml:space="preserve">. </w:t>
      </w:r>
    </w:p>
    <w:p w14:paraId="58DAFC95" w14:textId="7D5478AF" w:rsidR="00DD082E" w:rsidRDefault="00DB29EA" w:rsidP="0021047E">
      <w:pPr>
        <w:jc w:val="both"/>
      </w:pPr>
      <w:proofErr w:type="spellStart"/>
      <w:r w:rsidRPr="00DB29EA">
        <w:rPr>
          <w:b/>
          <w:bCs/>
        </w:rPr>
        <w:t>Junya</w:t>
      </w:r>
      <w:proofErr w:type="spellEnd"/>
      <w:r w:rsidRPr="00DB29EA">
        <w:rPr>
          <w:b/>
          <w:bCs/>
        </w:rPr>
        <w:t xml:space="preserve"> </w:t>
      </w:r>
      <w:proofErr w:type="spellStart"/>
      <w:r w:rsidRPr="00DB29EA">
        <w:rPr>
          <w:b/>
          <w:bCs/>
        </w:rPr>
        <w:t>Ishigami</w:t>
      </w:r>
      <w:proofErr w:type="spellEnd"/>
      <w:r w:rsidRPr="00DB29EA">
        <w:t xml:space="preserve">. Architecture </w:t>
      </w:r>
      <w:r>
        <w:t xml:space="preserve">as air. </w:t>
      </w:r>
      <w:hyperlink r:id="rId36" w:history="1">
        <w:r w:rsidRPr="00E44AE9">
          <w:rPr>
            <w:rStyle w:val="Hipervnculo"/>
          </w:rPr>
          <w:t>https://vimeo.com/441190663</w:t>
        </w:r>
      </w:hyperlink>
      <w:r>
        <w:t xml:space="preserve">. Rock Construction </w:t>
      </w:r>
      <w:hyperlink r:id="rId37" w:history="1">
        <w:r w:rsidR="006B3BDE" w:rsidRPr="00E44AE9">
          <w:rPr>
            <w:rStyle w:val="Hipervnculo"/>
          </w:rPr>
          <w:t>https://vimeo.com/318480374</w:t>
        </w:r>
      </w:hyperlink>
    </w:p>
    <w:p w14:paraId="23BFEF79" w14:textId="13FC904B" w:rsidR="00DD082E" w:rsidRPr="0044565E" w:rsidRDefault="00DD082E" w:rsidP="0021047E">
      <w:pPr>
        <w:jc w:val="both"/>
      </w:pPr>
      <w:r w:rsidRPr="00DD082E">
        <w:rPr>
          <w:b/>
          <w:bCs/>
        </w:rPr>
        <w:t>River. Space. Design</w:t>
      </w:r>
      <w:r>
        <w:t xml:space="preserve">. </w:t>
      </w:r>
      <w:proofErr w:type="spellStart"/>
      <w:r>
        <w:t>Birkhauser</w:t>
      </w:r>
      <w:proofErr w:type="spellEnd"/>
      <w:r>
        <w:t xml:space="preserve">. </w:t>
      </w:r>
      <w:hyperlink r:id="rId38" w:history="1">
        <w:r w:rsidRPr="00E44AE9">
          <w:rPr>
            <w:rStyle w:val="Hipervnculo"/>
          </w:rPr>
          <w:t>https://issuu.com/birkhauser.ch/docs/river-space</w:t>
        </w:r>
      </w:hyperlink>
      <w:r>
        <w:t xml:space="preserve">. </w:t>
      </w:r>
      <w:proofErr w:type="spellStart"/>
      <w:proofErr w:type="gramStart"/>
      <w:r w:rsidRPr="0044565E">
        <w:t>River.Space.Design</w:t>
      </w:r>
      <w:proofErr w:type="spellEnd"/>
      <w:proofErr w:type="gramEnd"/>
      <w:r w:rsidRPr="0044565E">
        <w:t xml:space="preserve"> is a systematically organised reference book for the design and planning of river spaces. These designs typically have to reconcile flood control, ecological considerations and the creation of open </w:t>
      </w:r>
      <w:proofErr w:type="spellStart"/>
      <w:r w:rsidRPr="0044565E">
        <w:t>sapces</w:t>
      </w:r>
      <w:proofErr w:type="spellEnd"/>
      <w:r w:rsidRPr="0044565E">
        <w:t xml:space="preserve">, all within tight space </w:t>
      </w:r>
      <w:proofErr w:type="gramStart"/>
      <w:r w:rsidRPr="0044565E">
        <w:t>constraints</w:t>
      </w:r>
      <w:proofErr w:type="gramEnd"/>
    </w:p>
    <w:p w14:paraId="27B46193" w14:textId="77777777" w:rsidR="00DD082E" w:rsidRDefault="00DD082E" w:rsidP="0021047E">
      <w:pPr>
        <w:jc w:val="both"/>
      </w:pPr>
    </w:p>
    <w:p w14:paraId="34255AE9" w14:textId="77777777" w:rsidR="00590489" w:rsidRPr="00D73DC3" w:rsidRDefault="00590489" w:rsidP="0021047E">
      <w:pPr>
        <w:jc w:val="both"/>
        <w:rPr>
          <w:b/>
          <w:bCs/>
          <w:lang w:val="es-ES"/>
        </w:rPr>
      </w:pPr>
      <w:r w:rsidRPr="0044565E">
        <w:rPr>
          <w:b/>
          <w:bCs/>
          <w:lang w:val="es-ES"/>
        </w:rPr>
        <w:t xml:space="preserve">Actualidad. </w:t>
      </w:r>
      <w:r w:rsidRPr="00D73DC3">
        <w:rPr>
          <w:b/>
          <w:bCs/>
          <w:lang w:val="es-ES"/>
        </w:rPr>
        <w:t>Periódico</w:t>
      </w:r>
      <w:r>
        <w:rPr>
          <w:b/>
          <w:bCs/>
          <w:lang w:val="es-ES"/>
        </w:rPr>
        <w:t>s</w:t>
      </w:r>
    </w:p>
    <w:p w14:paraId="181D7C68" w14:textId="33E41254" w:rsidR="00590489" w:rsidRPr="00101AAD" w:rsidRDefault="00590489" w:rsidP="0021047E">
      <w:pPr>
        <w:jc w:val="both"/>
        <w:rPr>
          <w:b/>
          <w:bCs/>
          <w:lang w:val="es-ES"/>
        </w:rPr>
      </w:pPr>
      <w:r w:rsidRPr="00101AAD">
        <w:rPr>
          <w:b/>
          <w:bCs/>
          <w:lang w:val="es-ES"/>
        </w:rPr>
        <w:lastRenderedPageBreak/>
        <w:t xml:space="preserve">“El 70% de los últimos brotes epidémicos han comenzado con la deforestación”. </w:t>
      </w:r>
      <w:r w:rsidR="00B34747">
        <w:rPr>
          <w:b/>
          <w:bCs/>
          <w:lang w:val="es-ES"/>
        </w:rPr>
        <w:t>(</w:t>
      </w:r>
      <w:r w:rsidRPr="00101AAD">
        <w:rPr>
          <w:b/>
          <w:bCs/>
          <w:lang w:val="es-ES"/>
        </w:rPr>
        <w:t>María Neira, directora de salud pública y medio Ambiente de la OMS, El País, 06/02/2021</w:t>
      </w:r>
      <w:r w:rsidR="007632B8">
        <w:rPr>
          <w:b/>
          <w:bCs/>
          <w:lang w:val="es-ES"/>
        </w:rPr>
        <w:t>.</w:t>
      </w:r>
    </w:p>
    <w:p w14:paraId="3E3A5A81" w14:textId="51E8BBDC" w:rsidR="00590489" w:rsidRDefault="00590489" w:rsidP="0021047E">
      <w:pPr>
        <w:jc w:val="both"/>
        <w:rPr>
          <w:lang w:val="es-ES"/>
        </w:rPr>
      </w:pPr>
      <w:r>
        <w:rPr>
          <w:lang w:val="es-ES"/>
        </w:rPr>
        <w:t>“</w:t>
      </w:r>
      <w:r w:rsidRPr="0091087E">
        <w:rPr>
          <w:lang w:val="es-ES"/>
        </w:rPr>
        <w:t>El 70% de los últimos b</w:t>
      </w:r>
      <w:r>
        <w:rPr>
          <w:lang w:val="es-ES"/>
        </w:rPr>
        <w:t xml:space="preserve">rotes epidémicos han comenzado por la deforestación y por la ruptura violenta con los ecosistemas y sus especies. El cambio climático es un problema de salud pública, no ecología no activismo. Al cortar la selva para reemplazarla por agricultura intensiva y contaminante, los animales que viven en esos lugares donde el hombre no ha entrado sufren profundas transformaciones. Pasar de tener una foresta tropical a un cultivo, con abonos y pesticidas que nunca habían entrado en ese ecosistema, altera el tipo de vectores que pueden transmitir los virus. La deforestación es una forma de tumbar esa barrera ambiental entre especies que nos protegen de forma natural. Un claro ejemplo es el virus del ébola, que saltó de los murciélagos frugívoros de las selvas de </w:t>
      </w:r>
      <w:proofErr w:type="spellStart"/>
      <w:r>
        <w:rPr>
          <w:lang w:val="es-ES"/>
        </w:rPr>
        <w:t>Africa</w:t>
      </w:r>
      <w:proofErr w:type="spellEnd"/>
      <w:r>
        <w:rPr>
          <w:lang w:val="es-ES"/>
        </w:rPr>
        <w:t xml:space="preserve"> occidental a los humanos y desató el contagio. Lo grave es que pasó lo mismo con el Sida y con el SARS</w:t>
      </w:r>
      <w:r w:rsidR="00A418C1">
        <w:rPr>
          <w:lang w:val="es-ES"/>
        </w:rPr>
        <w:t>.</w:t>
      </w:r>
    </w:p>
    <w:p w14:paraId="5FAECD98" w14:textId="77777777" w:rsidR="00590489" w:rsidRDefault="00590489" w:rsidP="0021047E">
      <w:pPr>
        <w:jc w:val="both"/>
        <w:rPr>
          <w:lang w:val="es-ES"/>
        </w:rPr>
      </w:pPr>
      <w:r>
        <w:rPr>
          <w:lang w:val="es-ES"/>
        </w:rPr>
        <w:t>El planeta los estamos destruyendo, pero va a encontrar la manera de sobrevivir; los humanos no. Los pulmones, el sistema cardiovascular y el cerebro están en riesgo por la contaminación. Transición hacia energías limpias y renovables lo antes posible. “</w:t>
      </w:r>
    </w:p>
    <w:p w14:paraId="50122C0A" w14:textId="46DB8C29" w:rsidR="00590489" w:rsidRPr="00BB1CF4" w:rsidRDefault="00590489" w:rsidP="0021047E">
      <w:pPr>
        <w:jc w:val="both"/>
        <w:rPr>
          <w:b/>
          <w:bCs/>
          <w:lang w:val="es-ES"/>
        </w:rPr>
      </w:pPr>
      <w:r>
        <w:rPr>
          <w:b/>
          <w:bCs/>
          <w:lang w:val="es-ES"/>
        </w:rPr>
        <w:t>“</w:t>
      </w:r>
      <w:r w:rsidRPr="00BB1CF4">
        <w:rPr>
          <w:b/>
          <w:bCs/>
          <w:lang w:val="es-ES"/>
        </w:rPr>
        <w:t xml:space="preserve">Arquitectura de un </w:t>
      </w:r>
      <w:proofErr w:type="spellStart"/>
      <w:r w:rsidRPr="00BB1CF4">
        <w:rPr>
          <w:b/>
          <w:bCs/>
          <w:lang w:val="es-ES"/>
        </w:rPr>
        <w:t>supercontagio</w:t>
      </w:r>
      <w:proofErr w:type="spellEnd"/>
      <w:r w:rsidRPr="00BB1CF4">
        <w:rPr>
          <w:b/>
          <w:bCs/>
          <w:lang w:val="es-ES"/>
        </w:rPr>
        <w:t>: cómo el virus se instaló dos semanas en un edificio de Bilbao</w:t>
      </w:r>
      <w:r>
        <w:rPr>
          <w:b/>
          <w:bCs/>
          <w:lang w:val="es-ES"/>
        </w:rPr>
        <w:t>”</w:t>
      </w:r>
      <w:r w:rsidRPr="00BB1CF4">
        <w:rPr>
          <w:b/>
          <w:bCs/>
          <w:lang w:val="es-ES"/>
        </w:rPr>
        <w:t xml:space="preserve">.  (Pedro Gorospe, Pablo linde, Nacho </w:t>
      </w:r>
      <w:r w:rsidR="00B34747">
        <w:rPr>
          <w:b/>
          <w:bCs/>
          <w:lang w:val="es-ES"/>
        </w:rPr>
        <w:t>C</w:t>
      </w:r>
      <w:r w:rsidRPr="00BB1CF4">
        <w:rPr>
          <w:b/>
          <w:bCs/>
          <w:lang w:val="es-ES"/>
        </w:rPr>
        <w:t>atalán, El País, 07/02/2021)</w:t>
      </w:r>
    </w:p>
    <w:p w14:paraId="64306415" w14:textId="77777777" w:rsidR="00590489" w:rsidRDefault="00590489" w:rsidP="0021047E">
      <w:pPr>
        <w:jc w:val="both"/>
        <w:rPr>
          <w:lang w:val="es-ES"/>
        </w:rPr>
      </w:pPr>
      <w:r>
        <w:rPr>
          <w:lang w:val="es-ES"/>
        </w:rPr>
        <w:t xml:space="preserve">“Varios expertos creen que los dos ascensores de un bloque de viviendas del barrio de </w:t>
      </w:r>
      <w:proofErr w:type="spellStart"/>
      <w:r>
        <w:rPr>
          <w:lang w:val="es-ES"/>
        </w:rPr>
        <w:t>Santutxu</w:t>
      </w:r>
      <w:proofErr w:type="spellEnd"/>
      <w:r>
        <w:rPr>
          <w:lang w:val="es-ES"/>
        </w:rPr>
        <w:t xml:space="preserve"> aceleraron un brote letal. “Si uno de ellos (</w:t>
      </w:r>
      <w:proofErr w:type="spellStart"/>
      <w:r>
        <w:rPr>
          <w:lang w:val="es-ES"/>
        </w:rPr>
        <w:t>supercontagiadores</w:t>
      </w:r>
      <w:proofErr w:type="spellEnd"/>
      <w:r>
        <w:rPr>
          <w:lang w:val="es-ES"/>
        </w:rPr>
        <w:t xml:space="preserve">) utiliza mucho el ascensor, este podría ser el foco del contagio”, continua. Aunque también cree que puede haber otra explicación, o una complementaria: “Podría ser que la ventilación del edificio esté conectada y sea muy deficiente, como suele pasar en algunos baños. Ya pasó algo parecido en Corea del Sur.” </w:t>
      </w:r>
    </w:p>
    <w:p w14:paraId="2F7C5B69" w14:textId="77777777" w:rsidR="00590489" w:rsidRDefault="00590489" w:rsidP="0021047E">
      <w:pPr>
        <w:jc w:val="both"/>
        <w:rPr>
          <w:lang w:val="es-ES"/>
        </w:rPr>
      </w:pPr>
      <w:r>
        <w:rPr>
          <w:lang w:val="es-ES"/>
        </w:rPr>
        <w:t>“En el número 4 de Plaza Haro, construido en 1973, sólo un ala tiene un pequeño patio y los vecinos nos relatan deficiencias constructivas como campanas de extracción conectadas. Tampoco se reservó uno de los ascensores para las plantas pares y otros paras las impares, lo que podría explicar la mayor incidencia de positivos en éstas últimas.”</w:t>
      </w:r>
    </w:p>
    <w:p w14:paraId="2D5CB41B" w14:textId="16E01510" w:rsidR="0044565E" w:rsidRDefault="0044565E">
      <w:pPr>
        <w:rPr>
          <w:lang w:val="es-ES"/>
        </w:rPr>
      </w:pPr>
      <w:r>
        <w:rPr>
          <w:lang w:val="es-ES"/>
        </w:rPr>
        <w:br w:type="page"/>
      </w:r>
    </w:p>
    <w:p w14:paraId="778937BC" w14:textId="77777777" w:rsidR="008839F0" w:rsidRPr="007A5522" w:rsidRDefault="008839F0" w:rsidP="008839F0">
      <w:pPr>
        <w:jc w:val="both"/>
        <w:rPr>
          <w:b/>
          <w:bCs/>
          <w:lang w:val="es-ES"/>
        </w:rPr>
      </w:pPr>
      <w:r w:rsidRPr="007A5522">
        <w:rPr>
          <w:b/>
          <w:bCs/>
          <w:lang w:val="es-ES"/>
        </w:rPr>
        <w:lastRenderedPageBreak/>
        <w:t>DIGITALIZACIÓN, SALUD Y ENERGÍA</w:t>
      </w:r>
      <w:r>
        <w:rPr>
          <w:b/>
          <w:bCs/>
          <w:lang w:val="es-ES"/>
        </w:rPr>
        <w:t xml:space="preserve">. </w:t>
      </w:r>
      <w:r w:rsidRPr="007A5522">
        <w:rPr>
          <w:b/>
          <w:bCs/>
          <w:lang w:val="es-ES"/>
        </w:rPr>
        <w:t>ÁNGELES</w:t>
      </w:r>
    </w:p>
    <w:p w14:paraId="662C1823" w14:textId="77777777" w:rsidR="008839F0" w:rsidRDefault="008839F0" w:rsidP="008839F0">
      <w:pPr>
        <w:jc w:val="both"/>
        <w:rPr>
          <w:b/>
          <w:bCs/>
          <w:lang w:val="es-ES"/>
        </w:rPr>
      </w:pPr>
      <w:r w:rsidRPr="007A5522">
        <w:rPr>
          <w:b/>
          <w:bCs/>
          <w:lang w:val="es-ES"/>
        </w:rPr>
        <w:t>Introducción</w:t>
      </w:r>
    </w:p>
    <w:p w14:paraId="44328922" w14:textId="384962AE" w:rsidR="0044565E" w:rsidRPr="00C451E6" w:rsidRDefault="008839F0" w:rsidP="00C451E6">
      <w:pPr>
        <w:jc w:val="both"/>
        <w:rPr>
          <w:lang w:val="es-ES"/>
        </w:rPr>
      </w:pPr>
      <w:r>
        <w:rPr>
          <w:lang w:val="es-ES"/>
        </w:rPr>
        <w:t xml:space="preserve">El curso de proyectos 3 se centra en analizar y proponer desde diferentes métodos gráficos nuevos sistemas de almacenamiento de datos y de distribución logística de dotaciones sanitarias en una ciudad europea representativa: Berlín. </w:t>
      </w:r>
    </w:p>
    <w:p w14:paraId="25C83243" w14:textId="0FF5C7DB" w:rsidR="000257BD" w:rsidRDefault="000257BD" w:rsidP="000257BD">
      <w:pPr>
        <w:jc w:val="both"/>
        <w:rPr>
          <w:b/>
          <w:bCs/>
          <w:lang w:val="es-ES"/>
        </w:rPr>
      </w:pPr>
      <w:r>
        <w:rPr>
          <w:b/>
          <w:bCs/>
          <w:lang w:val="es-ES"/>
        </w:rPr>
        <w:t xml:space="preserve">Ejercicio 1. </w:t>
      </w:r>
      <w:proofErr w:type="spellStart"/>
      <w:r>
        <w:rPr>
          <w:b/>
          <w:bCs/>
          <w:lang w:val="es-ES"/>
        </w:rPr>
        <w:t>Mitos_Personajes</w:t>
      </w:r>
      <w:proofErr w:type="spellEnd"/>
      <w:r>
        <w:rPr>
          <w:b/>
          <w:bCs/>
          <w:lang w:val="es-ES"/>
        </w:rPr>
        <w:t>: Ángeles</w:t>
      </w:r>
    </w:p>
    <w:p w14:paraId="3CE85674" w14:textId="77777777" w:rsidR="00C451E6" w:rsidRDefault="00C451E6" w:rsidP="00C451E6">
      <w:pPr>
        <w:jc w:val="center"/>
        <w:rPr>
          <w:b/>
          <w:bCs/>
          <w:lang w:val="es-ES"/>
        </w:rPr>
      </w:pPr>
      <w:r>
        <w:rPr>
          <w:b/>
          <w:bCs/>
          <w:noProof/>
          <w:lang w:val="es-ES"/>
        </w:rPr>
        <w:drawing>
          <wp:inline distT="0" distB="0" distL="0" distR="0" wp14:anchorId="13F00E55" wp14:editId="5C7E2BE3">
            <wp:extent cx="3213421" cy="2270760"/>
            <wp:effectExtent l="0" t="0" r="6350" b="0"/>
            <wp:docPr id="5" name="Imagen 5" descr="Imagen que contiene exterior, parado, pasto,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xterior, parado, pasto, viendo&#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0980" cy="2283168"/>
                    </a:xfrm>
                    <a:prstGeom prst="rect">
                      <a:avLst/>
                    </a:prstGeom>
                  </pic:spPr>
                </pic:pic>
              </a:graphicData>
            </a:graphic>
          </wp:inline>
        </w:drawing>
      </w:r>
    </w:p>
    <w:p w14:paraId="3DEC585B" w14:textId="0F86AEB0" w:rsidR="0044565E" w:rsidRPr="00A16E0F" w:rsidRDefault="0044565E" w:rsidP="000257BD">
      <w:pPr>
        <w:jc w:val="both"/>
        <w:rPr>
          <w:b/>
          <w:bCs/>
          <w:lang w:val="es-ES"/>
        </w:rPr>
      </w:pPr>
      <w:r>
        <w:rPr>
          <w:b/>
          <w:bCs/>
          <w:lang w:val="es-ES"/>
        </w:rPr>
        <w:t>Estructura</w:t>
      </w:r>
    </w:p>
    <w:p w14:paraId="2F067B1E" w14:textId="77777777" w:rsidR="0044565E" w:rsidRPr="00A16E0F" w:rsidRDefault="0044565E" w:rsidP="0044565E">
      <w:pPr>
        <w:pStyle w:val="Prrafodelista"/>
        <w:numPr>
          <w:ilvl w:val="0"/>
          <w:numId w:val="8"/>
        </w:numPr>
        <w:jc w:val="both"/>
        <w:rPr>
          <w:b/>
          <w:bCs/>
          <w:lang w:val="es-ES"/>
        </w:rPr>
      </w:pPr>
      <w:r w:rsidRPr="00A16E0F">
        <w:rPr>
          <w:b/>
          <w:bCs/>
          <w:lang w:val="es-ES"/>
        </w:rPr>
        <w:t>Fase 1:</w:t>
      </w:r>
    </w:p>
    <w:p w14:paraId="13792FEB" w14:textId="71E082B5" w:rsidR="008B5B58" w:rsidRDefault="0044565E" w:rsidP="008B5B58">
      <w:pPr>
        <w:pStyle w:val="Prrafodelista"/>
        <w:jc w:val="both"/>
        <w:rPr>
          <w:lang w:val="es-ES"/>
        </w:rPr>
      </w:pPr>
      <w:r w:rsidRPr="00A16E0F">
        <w:rPr>
          <w:lang w:val="es-ES"/>
        </w:rPr>
        <w:t xml:space="preserve">Elegir una ciudad (Berlín, Londres, Moscú, Paris, Viena) y buscar la mitología de la ciudad vinculada a los ángeles como síntesis del hecho de visualizar con forma humana agentes aéreos como partículas, polvo, polen, nubes. Estudiar el método de representación a lo largo de los siglos y utilizar el propio sistema gráfico para relatar una historia. Presentar ilustraciones, comics, </w:t>
      </w:r>
      <w:proofErr w:type="spellStart"/>
      <w:r w:rsidRPr="00A16E0F">
        <w:rPr>
          <w:lang w:val="es-ES"/>
        </w:rPr>
        <w:t>story-boards</w:t>
      </w:r>
      <w:proofErr w:type="spellEnd"/>
      <w:r w:rsidRPr="00A16E0F">
        <w:rPr>
          <w:lang w:val="es-ES"/>
        </w:rPr>
        <w:t>. Trabajo en grupo. 2 semanas</w:t>
      </w:r>
      <w:r w:rsidR="008B5B58">
        <w:rPr>
          <w:lang w:val="es-ES"/>
        </w:rPr>
        <w:t>.</w:t>
      </w:r>
    </w:p>
    <w:p w14:paraId="4D035755" w14:textId="143A4235" w:rsidR="00965D33" w:rsidRPr="00965D33" w:rsidRDefault="00965D33" w:rsidP="00965D33">
      <w:pPr>
        <w:jc w:val="center"/>
        <w:rPr>
          <w:lang w:val="es-ES"/>
        </w:rPr>
      </w:pPr>
      <w:r>
        <w:rPr>
          <w:noProof/>
        </w:rPr>
        <w:drawing>
          <wp:inline distT="0" distB="0" distL="0" distR="0" wp14:anchorId="1A0A9511" wp14:editId="50F1F411">
            <wp:extent cx="2476500" cy="3268980"/>
            <wp:effectExtent l="0" t="0" r="0" b="7620"/>
            <wp:docPr id="6" name="Imagen 6" descr="Varios paraguas de co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Varios paraguas de colores&#10;&#10;Descripción generada automáticamente con confianza media"/>
                    <pic:cNvPicPr/>
                  </pic:nvPicPr>
                  <pic:blipFill>
                    <a:blip r:embed="rId7">
                      <a:extLst>
                        <a:ext uri="{28A0092B-C50C-407E-A947-70E740481C1C}">
                          <a14:useLocalDpi xmlns:a14="http://schemas.microsoft.com/office/drawing/2010/main" val="0"/>
                        </a:ext>
                      </a:extLst>
                    </a:blip>
                    <a:stretch>
                      <a:fillRect/>
                    </a:stretch>
                  </pic:blipFill>
                  <pic:spPr>
                    <a:xfrm>
                      <a:off x="0" y="0"/>
                      <a:ext cx="2493676" cy="3291652"/>
                    </a:xfrm>
                    <a:prstGeom prst="rect">
                      <a:avLst/>
                    </a:prstGeom>
                  </pic:spPr>
                </pic:pic>
              </a:graphicData>
            </a:graphic>
          </wp:inline>
        </w:drawing>
      </w:r>
    </w:p>
    <w:p w14:paraId="7E14D09C" w14:textId="08A5AC4B" w:rsidR="00542C07" w:rsidRPr="007A5522" w:rsidRDefault="00542C07" w:rsidP="00542C07">
      <w:pPr>
        <w:jc w:val="both"/>
        <w:rPr>
          <w:b/>
          <w:bCs/>
          <w:lang w:val="es-ES"/>
        </w:rPr>
      </w:pPr>
      <w:r w:rsidRPr="007A5522">
        <w:rPr>
          <w:b/>
          <w:bCs/>
          <w:lang w:val="es-ES"/>
        </w:rPr>
        <w:lastRenderedPageBreak/>
        <w:t>Objet</w:t>
      </w:r>
      <w:r>
        <w:rPr>
          <w:b/>
          <w:bCs/>
          <w:lang w:val="es-ES"/>
        </w:rPr>
        <w:t>ivos del curso</w:t>
      </w:r>
    </w:p>
    <w:p w14:paraId="7F93E0E9" w14:textId="12ECF261" w:rsidR="00542C07" w:rsidRDefault="00542C07" w:rsidP="00542C07">
      <w:pPr>
        <w:pStyle w:val="Prrafodelista"/>
        <w:numPr>
          <w:ilvl w:val="0"/>
          <w:numId w:val="13"/>
        </w:numPr>
        <w:jc w:val="both"/>
        <w:rPr>
          <w:lang w:val="es-ES"/>
        </w:rPr>
      </w:pPr>
      <w:r>
        <w:rPr>
          <w:lang w:val="es-ES"/>
        </w:rPr>
        <w:t xml:space="preserve">Capacidad de utilizar materiales ajenos a la disciplina arquitectónica e incorporarlos como proceso de diseño. </w:t>
      </w:r>
      <w:r w:rsidRPr="00F27CFC">
        <w:rPr>
          <w:lang w:val="es-ES"/>
        </w:rPr>
        <w:t>Mitologías en ciudades presentes 2021 y futuras 2070. Imaginario de ángeles. Sistemas respiratorios. Trabajo de ilustración.</w:t>
      </w:r>
    </w:p>
    <w:p w14:paraId="271B285D" w14:textId="4CAFE8D6" w:rsidR="00542C07" w:rsidRPr="00F27CFC" w:rsidRDefault="00542C07" w:rsidP="00542C07">
      <w:pPr>
        <w:pStyle w:val="Prrafodelista"/>
        <w:numPr>
          <w:ilvl w:val="0"/>
          <w:numId w:val="13"/>
        </w:numPr>
        <w:jc w:val="both"/>
        <w:rPr>
          <w:lang w:val="es-ES"/>
        </w:rPr>
      </w:pPr>
      <w:r>
        <w:rPr>
          <w:lang w:val="es-ES"/>
        </w:rPr>
        <w:t xml:space="preserve">Análisis e interpretación con herramientas propias de documentación </w:t>
      </w:r>
      <w:r w:rsidR="00965D33">
        <w:rPr>
          <w:lang w:val="es-ES"/>
        </w:rPr>
        <w:t>sobre ciudades</w:t>
      </w:r>
      <w:r>
        <w:rPr>
          <w:lang w:val="es-ES"/>
        </w:rPr>
        <w:t xml:space="preserve">: </w:t>
      </w:r>
      <w:r w:rsidRPr="00A16E0F">
        <w:rPr>
          <w:lang w:val="es-ES"/>
        </w:rPr>
        <w:t>Berlín, Londres, Moscú, Paris, Viena</w:t>
      </w:r>
      <w:r w:rsidR="00965D33">
        <w:rPr>
          <w:lang w:val="es-ES"/>
        </w:rPr>
        <w:t>. Lectura de planos.</w:t>
      </w:r>
      <w:r w:rsidR="00965D33" w:rsidRPr="00965D33">
        <w:rPr>
          <w:lang w:val="es-ES"/>
        </w:rPr>
        <w:t xml:space="preserve"> </w:t>
      </w:r>
      <w:r w:rsidR="00965D33" w:rsidRPr="00F27CFC">
        <w:rPr>
          <w:lang w:val="es-ES"/>
        </w:rPr>
        <w:t>Trabajo de ilustración.</w:t>
      </w:r>
    </w:p>
    <w:p w14:paraId="620F3FF0" w14:textId="28850A68" w:rsidR="00542C07" w:rsidRPr="00542C07" w:rsidRDefault="009C6523" w:rsidP="00542C07">
      <w:pPr>
        <w:pStyle w:val="Prrafodelista"/>
        <w:jc w:val="both"/>
        <w:rPr>
          <w:lang w:val="es-ES"/>
        </w:rPr>
      </w:pPr>
      <w:hyperlink r:id="rId40" w:history="1">
        <w:r w:rsidR="00542C07" w:rsidRPr="00FF419D">
          <w:rPr>
            <w:rStyle w:val="Hipervnculo"/>
            <w:lang w:val="es-ES"/>
          </w:rPr>
          <w:t>https://unvollendete-metropole.de/metropolen-in-europa/</w:t>
        </w:r>
      </w:hyperlink>
    </w:p>
    <w:p w14:paraId="194DDC55" w14:textId="289E7585" w:rsidR="008B5B58" w:rsidRPr="000257BD" w:rsidRDefault="000257BD" w:rsidP="000257BD">
      <w:pPr>
        <w:jc w:val="both"/>
        <w:rPr>
          <w:b/>
          <w:bCs/>
          <w:lang w:val="es-ES"/>
        </w:rPr>
      </w:pPr>
      <w:r w:rsidRPr="000257BD">
        <w:rPr>
          <w:b/>
          <w:bCs/>
          <w:lang w:val="es-ES"/>
        </w:rPr>
        <w:t>Entrega</w:t>
      </w:r>
    </w:p>
    <w:p w14:paraId="3157DA32" w14:textId="3590831A" w:rsidR="000257BD" w:rsidRPr="000257BD" w:rsidRDefault="00965D33" w:rsidP="000257BD">
      <w:pPr>
        <w:pStyle w:val="Prrafodelista"/>
        <w:numPr>
          <w:ilvl w:val="0"/>
          <w:numId w:val="8"/>
        </w:numPr>
        <w:jc w:val="both"/>
        <w:rPr>
          <w:b/>
          <w:bCs/>
          <w:lang w:val="es-ES"/>
        </w:rPr>
      </w:pPr>
      <w:r>
        <w:rPr>
          <w:b/>
          <w:bCs/>
          <w:lang w:val="es-ES"/>
        </w:rPr>
        <w:t>Láminas</w:t>
      </w:r>
      <w:r w:rsidR="000257BD" w:rsidRPr="000257BD">
        <w:rPr>
          <w:b/>
          <w:bCs/>
          <w:lang w:val="es-ES"/>
        </w:rPr>
        <w:t>:</w:t>
      </w:r>
    </w:p>
    <w:p w14:paraId="743A2766" w14:textId="2E0C582F" w:rsidR="000257BD" w:rsidRPr="000257BD" w:rsidRDefault="000257BD" w:rsidP="000257BD">
      <w:pPr>
        <w:pStyle w:val="Prrafodelista"/>
        <w:numPr>
          <w:ilvl w:val="1"/>
          <w:numId w:val="8"/>
        </w:numPr>
        <w:jc w:val="both"/>
        <w:rPr>
          <w:lang w:val="es-ES"/>
        </w:rPr>
      </w:pPr>
      <w:r w:rsidRPr="000257BD">
        <w:rPr>
          <w:lang w:val="es-ES"/>
        </w:rPr>
        <w:t xml:space="preserve">2-3 </w:t>
      </w:r>
      <w:r w:rsidR="00965D33">
        <w:rPr>
          <w:lang w:val="es-ES"/>
        </w:rPr>
        <w:t xml:space="preserve">hojas </w:t>
      </w:r>
      <w:r w:rsidRPr="000257BD">
        <w:rPr>
          <w:lang w:val="es-ES"/>
        </w:rPr>
        <w:t>A3</w:t>
      </w:r>
      <w:r w:rsidR="00965D33">
        <w:rPr>
          <w:lang w:val="es-ES"/>
        </w:rPr>
        <w:t>. Capacidad de síntesis.</w:t>
      </w:r>
    </w:p>
    <w:p w14:paraId="5EF0B114" w14:textId="77777777" w:rsidR="00322973" w:rsidRDefault="00322973" w:rsidP="008B5B58">
      <w:pPr>
        <w:pStyle w:val="Prrafodelista"/>
        <w:numPr>
          <w:ilvl w:val="0"/>
          <w:numId w:val="8"/>
        </w:numPr>
        <w:jc w:val="both"/>
        <w:rPr>
          <w:b/>
          <w:bCs/>
          <w:lang w:val="es-ES"/>
        </w:rPr>
      </w:pPr>
      <w:r>
        <w:rPr>
          <w:b/>
          <w:bCs/>
          <w:lang w:val="es-ES"/>
        </w:rPr>
        <w:t xml:space="preserve">Texto: </w:t>
      </w:r>
    </w:p>
    <w:p w14:paraId="5E43EB1C" w14:textId="59867753" w:rsidR="00322973" w:rsidRPr="00322973" w:rsidRDefault="00322973" w:rsidP="00322973">
      <w:pPr>
        <w:pStyle w:val="Prrafodelista"/>
        <w:numPr>
          <w:ilvl w:val="1"/>
          <w:numId w:val="8"/>
        </w:numPr>
        <w:jc w:val="both"/>
        <w:rPr>
          <w:lang w:val="es-ES"/>
        </w:rPr>
      </w:pPr>
      <w:r w:rsidRPr="00322973">
        <w:rPr>
          <w:lang w:val="es-ES"/>
        </w:rPr>
        <w:t>3 palabras fundamentales que definan la propuesta</w:t>
      </w:r>
    </w:p>
    <w:p w14:paraId="4D4D8F13" w14:textId="31934E58" w:rsidR="00C451E6" w:rsidRDefault="008B5B58" w:rsidP="008B5B58">
      <w:pPr>
        <w:pStyle w:val="Prrafodelista"/>
        <w:numPr>
          <w:ilvl w:val="0"/>
          <w:numId w:val="8"/>
        </w:numPr>
        <w:jc w:val="both"/>
        <w:rPr>
          <w:b/>
          <w:bCs/>
          <w:lang w:val="es-ES"/>
        </w:rPr>
      </w:pPr>
      <w:proofErr w:type="spellStart"/>
      <w:r>
        <w:rPr>
          <w:b/>
          <w:bCs/>
          <w:lang w:val="es-ES"/>
        </w:rPr>
        <w:t>Mapa</w:t>
      </w:r>
      <w:r w:rsidR="00542C07">
        <w:rPr>
          <w:b/>
          <w:bCs/>
          <w:lang w:val="es-ES"/>
        </w:rPr>
        <w:t>s_</w:t>
      </w:r>
      <w:r>
        <w:rPr>
          <w:b/>
          <w:bCs/>
          <w:lang w:val="es-ES"/>
        </w:rPr>
        <w:t>Ciudad</w:t>
      </w:r>
      <w:proofErr w:type="spellEnd"/>
      <w:r>
        <w:rPr>
          <w:b/>
          <w:bCs/>
          <w:lang w:val="es-ES"/>
        </w:rPr>
        <w:t>:</w:t>
      </w:r>
      <w:r w:rsidR="00322973">
        <w:rPr>
          <w:b/>
          <w:bCs/>
          <w:lang w:val="es-ES"/>
        </w:rPr>
        <w:t xml:space="preserve"> </w:t>
      </w:r>
    </w:p>
    <w:p w14:paraId="06D15AF3" w14:textId="2B288A47" w:rsidR="008B5B58" w:rsidRPr="00C451E6" w:rsidRDefault="00322973" w:rsidP="00C451E6">
      <w:pPr>
        <w:pStyle w:val="Prrafodelista"/>
        <w:numPr>
          <w:ilvl w:val="1"/>
          <w:numId w:val="8"/>
        </w:numPr>
        <w:jc w:val="both"/>
        <w:rPr>
          <w:lang w:val="es-ES"/>
        </w:rPr>
      </w:pPr>
      <w:r w:rsidRPr="00C451E6">
        <w:rPr>
          <w:lang w:val="es-ES"/>
        </w:rPr>
        <w:t>Cortes horizontales y verticales</w:t>
      </w:r>
    </w:p>
    <w:p w14:paraId="1D35CB9D" w14:textId="086E52C9" w:rsidR="008B5B58" w:rsidRPr="000257BD" w:rsidRDefault="008B5B58" w:rsidP="00322973">
      <w:pPr>
        <w:pStyle w:val="Prrafodelista"/>
        <w:numPr>
          <w:ilvl w:val="1"/>
          <w:numId w:val="8"/>
        </w:numPr>
        <w:jc w:val="both"/>
        <w:rPr>
          <w:lang w:val="es-ES"/>
        </w:rPr>
      </w:pPr>
      <w:r w:rsidRPr="000257BD">
        <w:rPr>
          <w:lang w:val="es-ES"/>
        </w:rPr>
        <w:t>Escala</w:t>
      </w:r>
      <w:r w:rsidR="00322973" w:rsidRPr="000257BD">
        <w:rPr>
          <w:lang w:val="es-ES"/>
        </w:rPr>
        <w:t>s normales ajustadas al tamaño de impresión A3</w:t>
      </w:r>
    </w:p>
    <w:p w14:paraId="3F703F19" w14:textId="62D67E11" w:rsidR="00322973" w:rsidRDefault="00322973" w:rsidP="00322973">
      <w:pPr>
        <w:pStyle w:val="Prrafodelista"/>
        <w:numPr>
          <w:ilvl w:val="0"/>
          <w:numId w:val="8"/>
        </w:numPr>
        <w:jc w:val="both"/>
        <w:rPr>
          <w:b/>
          <w:bCs/>
          <w:lang w:val="es-ES"/>
        </w:rPr>
      </w:pPr>
      <w:proofErr w:type="spellStart"/>
      <w:r w:rsidRPr="00322973">
        <w:rPr>
          <w:b/>
          <w:bCs/>
          <w:lang w:val="es-ES"/>
        </w:rPr>
        <w:t>Mitos</w:t>
      </w:r>
      <w:r w:rsidR="000257BD">
        <w:rPr>
          <w:b/>
          <w:bCs/>
          <w:lang w:val="es-ES"/>
        </w:rPr>
        <w:t>_P</w:t>
      </w:r>
      <w:r w:rsidRPr="00322973">
        <w:rPr>
          <w:b/>
          <w:bCs/>
          <w:lang w:val="es-ES"/>
        </w:rPr>
        <w:t>ersonajes</w:t>
      </w:r>
      <w:proofErr w:type="spellEnd"/>
      <w:r w:rsidRPr="00322973">
        <w:rPr>
          <w:b/>
          <w:bCs/>
          <w:lang w:val="es-ES"/>
        </w:rPr>
        <w:t xml:space="preserve">: </w:t>
      </w:r>
    </w:p>
    <w:p w14:paraId="59B92D65" w14:textId="50317A1F" w:rsidR="00322973" w:rsidRPr="000257BD" w:rsidRDefault="00322973" w:rsidP="00322973">
      <w:pPr>
        <w:pStyle w:val="Prrafodelista"/>
        <w:numPr>
          <w:ilvl w:val="1"/>
          <w:numId w:val="8"/>
        </w:numPr>
        <w:jc w:val="both"/>
        <w:rPr>
          <w:lang w:val="es-ES"/>
        </w:rPr>
      </w:pPr>
      <w:r w:rsidRPr="000257BD">
        <w:rPr>
          <w:lang w:val="es-ES"/>
        </w:rPr>
        <w:t>3 protagonistas</w:t>
      </w:r>
    </w:p>
    <w:p w14:paraId="1526E183" w14:textId="0B6A8F50" w:rsidR="00322973" w:rsidRDefault="00322973" w:rsidP="00322973">
      <w:pPr>
        <w:pStyle w:val="Prrafodelista"/>
        <w:numPr>
          <w:ilvl w:val="0"/>
          <w:numId w:val="8"/>
        </w:numPr>
        <w:jc w:val="both"/>
        <w:rPr>
          <w:b/>
          <w:bCs/>
          <w:lang w:val="es-ES"/>
        </w:rPr>
      </w:pPr>
      <w:r>
        <w:rPr>
          <w:b/>
          <w:bCs/>
          <w:lang w:val="es-ES"/>
        </w:rPr>
        <w:t>Relato</w:t>
      </w:r>
    </w:p>
    <w:p w14:paraId="12089C93" w14:textId="47ED15D5" w:rsidR="00322973" w:rsidRDefault="00322973" w:rsidP="000257BD">
      <w:pPr>
        <w:pStyle w:val="Prrafodelista"/>
        <w:numPr>
          <w:ilvl w:val="1"/>
          <w:numId w:val="8"/>
        </w:numPr>
        <w:jc w:val="both"/>
        <w:rPr>
          <w:lang w:val="es-ES"/>
        </w:rPr>
      </w:pPr>
      <w:r w:rsidRPr="000257BD">
        <w:rPr>
          <w:lang w:val="es-ES"/>
        </w:rPr>
        <w:t>Descripción en viñetas que combinen imagen y texto</w:t>
      </w:r>
    </w:p>
    <w:p w14:paraId="6D6B573B" w14:textId="64751D53" w:rsidR="000257BD" w:rsidRPr="000257BD" w:rsidRDefault="000257BD" w:rsidP="000257BD">
      <w:pPr>
        <w:pStyle w:val="Prrafodelista"/>
        <w:numPr>
          <w:ilvl w:val="0"/>
          <w:numId w:val="8"/>
        </w:numPr>
        <w:jc w:val="both"/>
        <w:rPr>
          <w:b/>
          <w:bCs/>
          <w:lang w:val="es-ES"/>
        </w:rPr>
      </w:pPr>
      <w:r w:rsidRPr="000257BD">
        <w:rPr>
          <w:b/>
          <w:bCs/>
          <w:lang w:val="es-ES"/>
        </w:rPr>
        <w:t>Fecha</w:t>
      </w:r>
    </w:p>
    <w:p w14:paraId="7964573A" w14:textId="11E30666" w:rsidR="000257BD" w:rsidRPr="000257BD" w:rsidRDefault="000257BD" w:rsidP="000257BD">
      <w:pPr>
        <w:pStyle w:val="Prrafodelista"/>
        <w:numPr>
          <w:ilvl w:val="1"/>
          <w:numId w:val="8"/>
        </w:numPr>
        <w:jc w:val="both"/>
        <w:rPr>
          <w:lang w:val="es-ES"/>
        </w:rPr>
      </w:pPr>
      <w:r w:rsidRPr="000257BD">
        <w:rPr>
          <w:lang w:val="es-ES"/>
        </w:rPr>
        <w:t>Viernes 19_/02 10:30</w:t>
      </w:r>
    </w:p>
    <w:p w14:paraId="7AFDC91B" w14:textId="330010C1" w:rsidR="00322973" w:rsidRDefault="000257BD" w:rsidP="00322973">
      <w:pPr>
        <w:jc w:val="both"/>
        <w:rPr>
          <w:b/>
          <w:bCs/>
          <w:lang w:val="es-ES"/>
        </w:rPr>
      </w:pPr>
      <w:r>
        <w:rPr>
          <w:b/>
          <w:bCs/>
          <w:lang w:val="es-ES"/>
        </w:rPr>
        <w:t>Referencias</w:t>
      </w:r>
    </w:p>
    <w:p w14:paraId="248F8CF7" w14:textId="6CF85CCB" w:rsidR="00103F19" w:rsidRPr="00103F19" w:rsidRDefault="00103F19" w:rsidP="00103F19">
      <w:pPr>
        <w:pStyle w:val="Prrafodelista"/>
        <w:numPr>
          <w:ilvl w:val="0"/>
          <w:numId w:val="14"/>
        </w:numPr>
        <w:jc w:val="both"/>
        <w:rPr>
          <w:b/>
          <w:bCs/>
        </w:rPr>
      </w:pPr>
      <w:r w:rsidRPr="00103F19">
        <w:rPr>
          <w:b/>
          <w:bCs/>
        </w:rPr>
        <w:t xml:space="preserve">Aranda &amp; </w:t>
      </w:r>
      <w:proofErr w:type="spellStart"/>
      <w:r w:rsidRPr="00103F19">
        <w:rPr>
          <w:b/>
          <w:bCs/>
        </w:rPr>
        <w:t>Lasch</w:t>
      </w:r>
      <w:proofErr w:type="spellEnd"/>
      <w:r w:rsidRPr="00103F19">
        <w:rPr>
          <w:b/>
          <w:bCs/>
        </w:rPr>
        <w:t xml:space="preserve">. Tooling. The Brooklyn Pigeon Project. </w:t>
      </w:r>
      <w:r w:rsidRPr="00C77E30">
        <w:t xml:space="preserve">The Brooklyn Pigeon Project is an experiment in developing a satellite that records the city as seen by a flock of birds. Using trained pigeons and working with seasoned bird flyers, pigeons that fly in regular spiral patterns over Brooklyn are equipped with wireless video and microphones. Their flight paths capture unconventional portraits </w:t>
      </w:r>
      <w:proofErr w:type="gramStart"/>
      <w:r w:rsidRPr="00C77E30">
        <w:t>both of the city</w:t>
      </w:r>
      <w:proofErr w:type="gramEnd"/>
      <w:r w:rsidRPr="00C77E30">
        <w:t xml:space="preserve"> below and of flock motions.</w:t>
      </w:r>
    </w:p>
    <w:p w14:paraId="37A83010" w14:textId="788F1093" w:rsidR="00103F19" w:rsidRDefault="009C6523" w:rsidP="00103F19">
      <w:pPr>
        <w:pStyle w:val="Prrafodelista"/>
        <w:jc w:val="both"/>
        <w:rPr>
          <w:b/>
          <w:bCs/>
        </w:rPr>
      </w:pPr>
      <w:hyperlink r:id="rId41" w:history="1">
        <w:r w:rsidR="00103F19" w:rsidRPr="00545169">
          <w:rPr>
            <w:rStyle w:val="Hipervnculo"/>
            <w:b/>
            <w:bCs/>
          </w:rPr>
          <w:t>http://arandalasch.com/works/the-brooklyn-pigeon-project/</w:t>
        </w:r>
      </w:hyperlink>
    </w:p>
    <w:p w14:paraId="237BC4F3" w14:textId="77777777" w:rsidR="00103F19" w:rsidRPr="00103F19" w:rsidRDefault="00103F19" w:rsidP="00103F19">
      <w:pPr>
        <w:pStyle w:val="Prrafodelista"/>
        <w:jc w:val="both"/>
        <w:rPr>
          <w:b/>
          <w:bCs/>
        </w:rPr>
      </w:pPr>
    </w:p>
    <w:p w14:paraId="57788AD6" w14:textId="77777777" w:rsidR="000257BD" w:rsidRPr="000257BD" w:rsidRDefault="000257BD" w:rsidP="000257BD">
      <w:pPr>
        <w:pStyle w:val="Prrafodelista"/>
        <w:numPr>
          <w:ilvl w:val="0"/>
          <w:numId w:val="12"/>
        </w:numPr>
        <w:jc w:val="both"/>
        <w:rPr>
          <w:b/>
          <w:bCs/>
        </w:rPr>
      </w:pPr>
      <w:r w:rsidRPr="000257BD">
        <w:rPr>
          <w:b/>
          <w:bCs/>
        </w:rPr>
        <w:t>Banksy You Are an Acceptable Level of Threat and if You Were Not You Would Know About It</w:t>
      </w:r>
      <w:r w:rsidRPr="00C5549F">
        <w:t xml:space="preserve"> (Carpet Bombing Culture) Hardcover – 28 Mar. 2019 by </w:t>
      </w:r>
      <w:hyperlink r:id="rId42" w:history="1">
        <w:r w:rsidRPr="00C5549F">
          <w:t>Patrick Potter</w:t>
        </w:r>
      </w:hyperlink>
      <w:r w:rsidRPr="00C5549F">
        <w:t>  (Author)</w:t>
      </w:r>
      <w:r>
        <w:t xml:space="preserve">. </w:t>
      </w:r>
      <w:r w:rsidRPr="000257BD">
        <w:rPr>
          <w:b/>
          <w:bCs/>
          <w:lang w:val="es-ES"/>
        </w:rPr>
        <w:t>Banksy, Southampton, 2020.</w:t>
      </w:r>
      <w:r w:rsidRPr="000257BD">
        <w:rPr>
          <w:lang w:val="es-ES"/>
        </w:rPr>
        <w:t xml:space="preserve"> Una nueva obra de Banksy rinde homenaje a los trabajadores sanitarios que luchan contra el coronavirus. Ha sido instalada en el hospital de Southampton. Mide un metro por un metro y ha sido instalado en una de las paredes del hospital que están en la zona de urgencias. Junto al cuadro el artista también dejó una nota: “gracias por todo lo que estáis haciendo. Espero que esto ilumine un poco este lugar, pese a que sea en blanco y negro”. El cuadro permanecerá colgado en el hospital hasta otoño, cuando será subastado para recaudar fondos para el sistema de salud de Reino Unido. “Nuestro hospital ha recibido el impacto directo del virus con la muerte de varios empleados muy queridos de este centro”, </w:t>
      </w:r>
      <w:hyperlink r:id="rId43" w:tooltip="www.bbc.com" w:history="1">
        <w:r w:rsidRPr="000257BD">
          <w:rPr>
            <w:lang w:val="es-ES"/>
          </w:rPr>
          <w:t>explica a la BBC Paula Head</w:t>
        </w:r>
      </w:hyperlink>
      <w:r w:rsidRPr="000257BD">
        <w:rPr>
          <w:lang w:val="es-ES"/>
        </w:rPr>
        <w:t xml:space="preserve">, CEO del hospital. </w:t>
      </w:r>
      <w:r w:rsidRPr="000257BD">
        <w:rPr>
          <w:b/>
          <w:bCs/>
        </w:rPr>
        <w:t>“</w:t>
      </w:r>
      <w:proofErr w:type="spellStart"/>
      <w:r w:rsidRPr="000257BD">
        <w:rPr>
          <w:b/>
          <w:bCs/>
        </w:rPr>
        <w:t>Dismaland</w:t>
      </w:r>
      <w:proofErr w:type="spellEnd"/>
      <w:r w:rsidRPr="000257BD">
        <w:rPr>
          <w:b/>
          <w:bCs/>
        </w:rPr>
        <w:t xml:space="preserve"> Park 2015”</w:t>
      </w:r>
      <w:r w:rsidRPr="00460A59">
        <w:t xml:space="preserve"> </w:t>
      </w:r>
    </w:p>
    <w:p w14:paraId="467316F2" w14:textId="0A950ADC" w:rsidR="000257BD" w:rsidRDefault="009C6523" w:rsidP="000257BD">
      <w:pPr>
        <w:pStyle w:val="Prrafodelista"/>
        <w:jc w:val="both"/>
      </w:pPr>
      <w:hyperlink r:id="rId44" w:history="1">
        <w:r w:rsidR="000257BD" w:rsidRPr="00545169">
          <w:rPr>
            <w:rStyle w:val="Hipervnculo"/>
          </w:rPr>
          <w:t>https://youtu.be/8rGRq1u2geE</w:t>
        </w:r>
      </w:hyperlink>
    </w:p>
    <w:p w14:paraId="48442EA3" w14:textId="5AD3DB7E" w:rsidR="000257BD" w:rsidRDefault="009C6523" w:rsidP="000257BD">
      <w:pPr>
        <w:pStyle w:val="Prrafodelista"/>
        <w:jc w:val="both"/>
      </w:pPr>
      <w:hyperlink r:id="rId45" w:history="1">
        <w:r w:rsidR="000257BD" w:rsidRPr="00545169">
          <w:rPr>
            <w:rStyle w:val="Hipervnculo"/>
          </w:rPr>
          <w:t>https://youtu.be/N4mvZB_8qYs</w:t>
        </w:r>
      </w:hyperlink>
    </w:p>
    <w:p w14:paraId="0C986165" w14:textId="77777777" w:rsidR="00C451E6" w:rsidRPr="003D2511" w:rsidRDefault="00C451E6" w:rsidP="000257BD">
      <w:pPr>
        <w:pStyle w:val="Prrafodelista"/>
        <w:jc w:val="both"/>
      </w:pPr>
    </w:p>
    <w:p w14:paraId="23144698" w14:textId="6ECE9717" w:rsidR="00C451E6" w:rsidRPr="00802915" w:rsidRDefault="00C451E6" w:rsidP="00C451E6">
      <w:pPr>
        <w:pStyle w:val="Prrafodelista"/>
        <w:numPr>
          <w:ilvl w:val="0"/>
          <w:numId w:val="12"/>
        </w:numPr>
        <w:shd w:val="clear" w:color="auto" w:fill="FFFFFF"/>
        <w:jc w:val="both"/>
        <w:rPr>
          <w:b/>
          <w:bCs/>
          <w:lang w:val="es-ES"/>
        </w:rPr>
      </w:pPr>
      <w:proofErr w:type="spellStart"/>
      <w:r w:rsidRPr="00802915">
        <w:rPr>
          <w:b/>
          <w:bCs/>
          <w:lang w:val="es-ES"/>
        </w:rPr>
        <w:t>Satrapi</w:t>
      </w:r>
      <w:proofErr w:type="spellEnd"/>
      <w:r w:rsidR="00802915" w:rsidRPr="00802915">
        <w:rPr>
          <w:b/>
          <w:bCs/>
          <w:lang w:val="es-ES"/>
        </w:rPr>
        <w:t xml:space="preserve">, </w:t>
      </w:r>
      <w:proofErr w:type="spellStart"/>
      <w:r w:rsidR="00802915" w:rsidRPr="00802915">
        <w:rPr>
          <w:b/>
          <w:bCs/>
          <w:lang w:val="es-ES"/>
        </w:rPr>
        <w:t>Marjane</w:t>
      </w:r>
      <w:proofErr w:type="spellEnd"/>
      <w:r w:rsidR="00802915">
        <w:rPr>
          <w:b/>
          <w:bCs/>
          <w:lang w:val="es-ES"/>
        </w:rPr>
        <w:t>.</w:t>
      </w:r>
      <w:r w:rsidR="00802915" w:rsidRPr="00802915">
        <w:rPr>
          <w:b/>
          <w:bCs/>
          <w:lang w:val="es-ES"/>
        </w:rPr>
        <w:t xml:space="preserve"> Persépolis. </w:t>
      </w:r>
      <w:r w:rsidR="00802915" w:rsidRPr="00802915">
        <w:rPr>
          <w:lang w:val="es-ES"/>
        </w:rPr>
        <w:t>Persépolis es el título de una </w:t>
      </w:r>
      <w:hyperlink r:id="rId46" w:tooltip="Novela gráfica" w:history="1">
        <w:r w:rsidR="00802915" w:rsidRPr="00802915">
          <w:rPr>
            <w:lang w:val="es-ES"/>
          </w:rPr>
          <w:t>novela gráfica</w:t>
        </w:r>
      </w:hyperlink>
      <w:r w:rsidR="00802915" w:rsidRPr="00802915">
        <w:rPr>
          <w:lang w:val="es-ES"/>
        </w:rPr>
        <w:t> autobiográfica escrita e ilustrada en blanco y negro por </w:t>
      </w:r>
      <w:proofErr w:type="spellStart"/>
      <w:r w:rsidR="00F56D36">
        <w:fldChar w:fldCharType="begin"/>
      </w:r>
      <w:r w:rsidR="00F56D36" w:rsidRPr="004A5A27">
        <w:rPr>
          <w:lang w:val="es-ES"/>
        </w:rPr>
        <w:instrText xml:space="preserve"> HYPERLINK "https://es.wikipedia.org/wiki/Marjane_Satrapi" \o "Marjane Satrapi" </w:instrText>
      </w:r>
      <w:r w:rsidR="00F56D36">
        <w:fldChar w:fldCharType="separate"/>
      </w:r>
      <w:r w:rsidR="00802915" w:rsidRPr="00802915">
        <w:rPr>
          <w:lang w:val="es-ES"/>
        </w:rPr>
        <w:t>Marjane</w:t>
      </w:r>
      <w:proofErr w:type="spellEnd"/>
      <w:r w:rsidR="00802915" w:rsidRPr="00802915">
        <w:rPr>
          <w:lang w:val="es-ES"/>
        </w:rPr>
        <w:t xml:space="preserve"> </w:t>
      </w:r>
      <w:proofErr w:type="spellStart"/>
      <w:r w:rsidR="00802915" w:rsidRPr="00802915">
        <w:rPr>
          <w:lang w:val="es-ES"/>
        </w:rPr>
        <w:t>Satrapi</w:t>
      </w:r>
      <w:proofErr w:type="spellEnd"/>
      <w:r w:rsidR="00F56D36">
        <w:rPr>
          <w:lang w:val="es-ES"/>
        </w:rPr>
        <w:fldChar w:fldCharType="end"/>
      </w:r>
      <w:r w:rsidR="00802915" w:rsidRPr="00802915">
        <w:rPr>
          <w:lang w:val="es-ES"/>
        </w:rPr>
        <w:t>. La autora relata las etapas fundamentales que marcaron su vida, desde su niñez en </w:t>
      </w:r>
      <w:hyperlink r:id="rId47" w:tooltip="Teherán" w:history="1">
        <w:r w:rsidR="00802915" w:rsidRPr="00802915">
          <w:rPr>
            <w:lang w:val="es-ES"/>
          </w:rPr>
          <w:t>Teherán</w:t>
        </w:r>
      </w:hyperlink>
      <w:r w:rsidR="00802915" w:rsidRPr="00802915">
        <w:rPr>
          <w:lang w:val="es-ES"/>
        </w:rPr>
        <w:t> durante la </w:t>
      </w:r>
      <w:hyperlink r:id="rId48" w:tooltip="Revolución iraní" w:history="1">
        <w:r w:rsidR="00802915" w:rsidRPr="00802915">
          <w:rPr>
            <w:lang w:val="es-ES"/>
          </w:rPr>
          <w:t>revolución islámica</w:t>
        </w:r>
      </w:hyperlink>
      <w:r w:rsidR="00802915" w:rsidRPr="00802915">
        <w:rPr>
          <w:lang w:val="es-ES"/>
        </w:rPr>
        <w:t xml:space="preserve">, hasta su difícil entrada a </w:t>
      </w:r>
      <w:r w:rsidR="00802915" w:rsidRPr="00802915">
        <w:rPr>
          <w:lang w:val="es-ES"/>
        </w:rPr>
        <w:lastRenderedPageBreak/>
        <w:t>la vida adulta en </w:t>
      </w:r>
      <w:hyperlink r:id="rId49" w:tooltip="Europa" w:history="1">
        <w:r w:rsidR="00802915" w:rsidRPr="00802915">
          <w:rPr>
            <w:lang w:val="es-ES"/>
          </w:rPr>
          <w:t>Europa</w:t>
        </w:r>
      </w:hyperlink>
      <w:r w:rsidR="00802915" w:rsidRPr="00802915">
        <w:rPr>
          <w:lang w:val="es-ES"/>
        </w:rPr>
        <w:t>.</w:t>
      </w:r>
      <w:hyperlink r:id="rId50" w:anchor="cite_note-1" w:history="1">
        <w:r w:rsidR="00802915" w:rsidRPr="00802915">
          <w:rPr>
            <w:lang w:val="es-ES"/>
          </w:rPr>
          <w:t>1</w:t>
        </w:r>
      </w:hyperlink>
      <w:r w:rsidR="00802915" w:rsidRPr="00802915">
        <w:rPr>
          <w:lang w:val="es-ES"/>
        </w:rPr>
        <w:t xml:space="preserve">​ La buena recepción de la crítica hizo de </w:t>
      </w:r>
      <w:proofErr w:type="spellStart"/>
      <w:r w:rsidR="00802915" w:rsidRPr="00802915">
        <w:rPr>
          <w:lang w:val="es-ES"/>
        </w:rPr>
        <w:t>Satrapi</w:t>
      </w:r>
      <w:proofErr w:type="spellEnd"/>
      <w:r w:rsidR="00802915" w:rsidRPr="00802915">
        <w:rPr>
          <w:lang w:val="es-ES"/>
        </w:rPr>
        <w:t xml:space="preserve"> una de las autoras francófonas más reconocidas.</w:t>
      </w:r>
      <w:hyperlink r:id="rId51" w:anchor="cite_note-2" w:history="1">
        <w:r w:rsidR="00802915" w:rsidRPr="00802915">
          <w:rPr>
            <w:lang w:val="es-ES"/>
          </w:rPr>
          <w:t>2</w:t>
        </w:r>
      </w:hyperlink>
      <w:r w:rsidR="00802915" w:rsidRPr="00802915">
        <w:rPr>
          <w:lang w:val="es-ES"/>
        </w:rPr>
        <w:t>​ En 2007, la </w:t>
      </w:r>
      <w:hyperlink r:id="rId52" w:tooltip="Persépolis (película)" w:history="1">
        <w:r w:rsidR="00802915" w:rsidRPr="00802915">
          <w:rPr>
            <w:lang w:val="es-ES"/>
          </w:rPr>
          <w:t>adaptación en largometraje</w:t>
        </w:r>
      </w:hyperlink>
      <w:r w:rsidR="00802915" w:rsidRPr="00802915">
        <w:rPr>
          <w:lang w:val="es-ES"/>
        </w:rPr>
        <w:t xml:space="preserve"> de animación de Persépolis, obra de Vincent </w:t>
      </w:r>
      <w:proofErr w:type="spellStart"/>
      <w:r w:rsidR="00802915" w:rsidRPr="00802915">
        <w:rPr>
          <w:lang w:val="es-ES"/>
        </w:rPr>
        <w:t>Paronnaud</w:t>
      </w:r>
      <w:proofErr w:type="spellEnd"/>
      <w:r w:rsidR="00802915" w:rsidRPr="00802915">
        <w:rPr>
          <w:lang w:val="es-ES"/>
        </w:rPr>
        <w:t xml:space="preserve"> y la misma </w:t>
      </w:r>
      <w:proofErr w:type="spellStart"/>
      <w:r w:rsidR="00802915" w:rsidRPr="00802915">
        <w:rPr>
          <w:lang w:val="es-ES"/>
        </w:rPr>
        <w:t>Marjane</w:t>
      </w:r>
      <w:proofErr w:type="spellEnd"/>
      <w:r w:rsidR="00802915" w:rsidRPr="00802915">
        <w:rPr>
          <w:lang w:val="es-ES"/>
        </w:rPr>
        <w:t xml:space="preserve"> </w:t>
      </w:r>
      <w:proofErr w:type="spellStart"/>
      <w:r w:rsidR="00802915" w:rsidRPr="00802915">
        <w:rPr>
          <w:lang w:val="es-ES"/>
        </w:rPr>
        <w:t>Satrapi</w:t>
      </w:r>
      <w:proofErr w:type="spellEnd"/>
      <w:r w:rsidR="00802915" w:rsidRPr="00802915">
        <w:rPr>
          <w:lang w:val="es-ES"/>
        </w:rPr>
        <w:t>, obtuvo el Premio del Jurado del Festival de Cannes</w:t>
      </w:r>
    </w:p>
    <w:p w14:paraId="2CA0FC6F" w14:textId="41802563" w:rsidR="00C451E6" w:rsidRDefault="009C6523" w:rsidP="00542C07">
      <w:pPr>
        <w:shd w:val="clear" w:color="auto" w:fill="FFFFFF"/>
        <w:ind w:left="720"/>
        <w:jc w:val="both"/>
        <w:rPr>
          <w:rStyle w:val="Hipervnculo"/>
          <w:b/>
          <w:bCs/>
        </w:rPr>
      </w:pPr>
      <w:hyperlink r:id="rId53" w:history="1">
        <w:r w:rsidR="00C451E6" w:rsidRPr="00E44AE9">
          <w:rPr>
            <w:rStyle w:val="Hipervnculo"/>
            <w:b/>
            <w:bCs/>
          </w:rPr>
          <w:t>https://vimeo.com/27857533</w:t>
        </w:r>
      </w:hyperlink>
    </w:p>
    <w:p w14:paraId="67CE240C" w14:textId="6094A09E" w:rsidR="00C451E6" w:rsidRDefault="00C451E6" w:rsidP="00C451E6">
      <w:pPr>
        <w:pStyle w:val="Prrafodelista"/>
        <w:numPr>
          <w:ilvl w:val="0"/>
          <w:numId w:val="12"/>
        </w:numPr>
        <w:shd w:val="clear" w:color="auto" w:fill="FFFFFF"/>
        <w:jc w:val="both"/>
        <w:rPr>
          <w:lang w:val="es-ES"/>
        </w:rPr>
      </w:pPr>
      <w:proofErr w:type="spellStart"/>
      <w:r w:rsidRPr="00C451E6">
        <w:rPr>
          <w:b/>
          <w:bCs/>
          <w:lang w:val="es-ES"/>
        </w:rPr>
        <w:t>Wenders</w:t>
      </w:r>
      <w:proofErr w:type="spellEnd"/>
      <w:r w:rsidRPr="00C451E6">
        <w:rPr>
          <w:b/>
          <w:bCs/>
          <w:lang w:val="es-ES"/>
        </w:rPr>
        <w:t xml:space="preserve">, </w:t>
      </w:r>
      <w:proofErr w:type="spellStart"/>
      <w:r w:rsidRPr="00C451E6">
        <w:rPr>
          <w:b/>
          <w:bCs/>
          <w:lang w:val="es-ES"/>
        </w:rPr>
        <w:t>Wi</w:t>
      </w:r>
      <w:r w:rsidR="00802915">
        <w:rPr>
          <w:b/>
          <w:bCs/>
          <w:lang w:val="es-ES"/>
        </w:rPr>
        <w:t>m</w:t>
      </w:r>
      <w:proofErr w:type="spellEnd"/>
      <w:r w:rsidRPr="00C451E6">
        <w:rPr>
          <w:b/>
          <w:bCs/>
          <w:lang w:val="es-ES"/>
        </w:rPr>
        <w:t xml:space="preserve">. Der </w:t>
      </w:r>
      <w:proofErr w:type="spellStart"/>
      <w:r w:rsidRPr="00C451E6">
        <w:rPr>
          <w:b/>
          <w:bCs/>
          <w:lang w:val="es-ES"/>
        </w:rPr>
        <w:t>Himmel</w:t>
      </w:r>
      <w:proofErr w:type="spellEnd"/>
      <w:r w:rsidRPr="00C451E6">
        <w:rPr>
          <w:b/>
          <w:bCs/>
          <w:lang w:val="es-ES"/>
        </w:rPr>
        <w:t xml:space="preserve"> </w:t>
      </w:r>
      <w:proofErr w:type="spellStart"/>
      <w:r w:rsidRPr="00C451E6">
        <w:rPr>
          <w:b/>
          <w:bCs/>
          <w:lang w:val="es-ES"/>
        </w:rPr>
        <w:t>über</w:t>
      </w:r>
      <w:proofErr w:type="spellEnd"/>
      <w:r w:rsidRPr="00C451E6">
        <w:rPr>
          <w:b/>
          <w:bCs/>
          <w:lang w:val="es-ES"/>
        </w:rPr>
        <w:t xml:space="preserve"> </w:t>
      </w:r>
      <w:proofErr w:type="spellStart"/>
      <w:r w:rsidRPr="00C451E6">
        <w:rPr>
          <w:b/>
          <w:bCs/>
          <w:lang w:val="es-ES"/>
        </w:rPr>
        <w:t>Berlin</w:t>
      </w:r>
      <w:proofErr w:type="spellEnd"/>
      <w:r w:rsidRPr="00C451E6">
        <w:rPr>
          <w:lang w:val="es-ES"/>
        </w:rPr>
        <w:t xml:space="preserve"> (el cielo sobre Berlín). 1987. Dos ángeles (</w:t>
      </w:r>
      <w:hyperlink r:id="rId54" w:tooltip="Bruno Ganz" w:history="1">
        <w:r w:rsidRPr="00C451E6">
          <w:rPr>
            <w:lang w:val="es-ES"/>
          </w:rPr>
          <w:t xml:space="preserve">Bruno </w:t>
        </w:r>
        <w:proofErr w:type="spellStart"/>
        <w:r w:rsidRPr="00C451E6">
          <w:rPr>
            <w:lang w:val="es-ES"/>
          </w:rPr>
          <w:t>Ganz</w:t>
        </w:r>
        <w:proofErr w:type="spellEnd"/>
      </w:hyperlink>
      <w:r w:rsidRPr="00C451E6">
        <w:rPr>
          <w:lang w:val="es-ES"/>
        </w:rPr>
        <w:t> y </w:t>
      </w:r>
      <w:hyperlink r:id="rId55" w:tooltip="Otto Sander" w:history="1">
        <w:r w:rsidRPr="00C451E6">
          <w:rPr>
            <w:lang w:val="es-ES"/>
          </w:rPr>
          <w:t>Otto Sander</w:t>
        </w:r>
      </w:hyperlink>
      <w:r w:rsidRPr="00C451E6">
        <w:rPr>
          <w:lang w:val="es-ES"/>
        </w:rPr>
        <w:t>) observan el mundo, en especial </w:t>
      </w:r>
      <w:hyperlink r:id="rId56" w:tooltip="Berlín" w:history="1">
        <w:r w:rsidRPr="00C451E6">
          <w:rPr>
            <w:lang w:val="es-ES"/>
          </w:rPr>
          <w:t>Berlín</w:t>
        </w:r>
      </w:hyperlink>
      <w:r w:rsidRPr="00C451E6">
        <w:rPr>
          <w:lang w:val="es-ES"/>
        </w:rPr>
        <w:t>. No pueden cambiar la vida de los hombres ni darse a conocer; solo pueden darles ganas de vivir e intentar reconfortarlos en sus momentos de dolor. El deseo de formar parte de la vida mortal es tan grande en uno de ellos, que incluso está preparado para sacrificar su inmortalidad por él.</w:t>
      </w:r>
    </w:p>
    <w:p w14:paraId="639AA152" w14:textId="77777777" w:rsidR="00C451E6" w:rsidRPr="00C451E6" w:rsidRDefault="00C451E6" w:rsidP="00C451E6">
      <w:pPr>
        <w:pStyle w:val="Prrafodelista"/>
        <w:shd w:val="clear" w:color="auto" w:fill="FFFFFF"/>
        <w:jc w:val="both"/>
        <w:rPr>
          <w:lang w:val="es-ES"/>
        </w:rPr>
      </w:pPr>
    </w:p>
    <w:p w14:paraId="3B68DFDC" w14:textId="370105EB" w:rsidR="00C451E6" w:rsidRPr="00C451E6" w:rsidRDefault="00C451E6" w:rsidP="00C451E6">
      <w:pPr>
        <w:pStyle w:val="Prrafodelista"/>
        <w:numPr>
          <w:ilvl w:val="0"/>
          <w:numId w:val="12"/>
        </w:numPr>
        <w:jc w:val="both"/>
        <w:rPr>
          <w:rStyle w:val="Hipervnculo"/>
          <w:color w:val="auto"/>
          <w:u w:val="none"/>
        </w:rPr>
      </w:pPr>
      <w:proofErr w:type="spellStart"/>
      <w:r w:rsidRPr="00C451E6">
        <w:rPr>
          <w:b/>
          <w:bCs/>
        </w:rPr>
        <w:t>Junya</w:t>
      </w:r>
      <w:proofErr w:type="spellEnd"/>
      <w:r w:rsidRPr="00C451E6">
        <w:rPr>
          <w:b/>
          <w:bCs/>
        </w:rPr>
        <w:t xml:space="preserve"> </w:t>
      </w:r>
      <w:proofErr w:type="spellStart"/>
      <w:r w:rsidRPr="00C451E6">
        <w:rPr>
          <w:b/>
          <w:bCs/>
        </w:rPr>
        <w:t>Ishigami</w:t>
      </w:r>
      <w:proofErr w:type="spellEnd"/>
      <w:r w:rsidRPr="00DB29EA">
        <w:t xml:space="preserve">. </w:t>
      </w:r>
      <w:r w:rsidRPr="00802915">
        <w:rPr>
          <w:b/>
          <w:bCs/>
        </w:rPr>
        <w:t>Architecture as air</w:t>
      </w:r>
      <w:r>
        <w:t xml:space="preserve">. </w:t>
      </w:r>
      <w:hyperlink r:id="rId57" w:history="1">
        <w:r w:rsidRPr="00E44AE9">
          <w:rPr>
            <w:rStyle w:val="Hipervnculo"/>
          </w:rPr>
          <w:t>https://vimeo.com/441190663</w:t>
        </w:r>
      </w:hyperlink>
      <w:r>
        <w:t xml:space="preserve">. Rock Construction </w:t>
      </w:r>
      <w:hyperlink r:id="rId58" w:history="1">
        <w:r w:rsidRPr="00E44AE9">
          <w:rPr>
            <w:rStyle w:val="Hipervnculo"/>
          </w:rPr>
          <w:t>https://vimeo.com/318480374</w:t>
        </w:r>
      </w:hyperlink>
    </w:p>
    <w:p w14:paraId="45C08F21" w14:textId="77777777" w:rsidR="00C451E6" w:rsidRDefault="00C451E6" w:rsidP="00C451E6">
      <w:pPr>
        <w:pStyle w:val="Prrafodelista"/>
      </w:pPr>
    </w:p>
    <w:p w14:paraId="257E1856" w14:textId="434DCB6D" w:rsidR="00542C07" w:rsidRPr="001C382F" w:rsidRDefault="00C451E6" w:rsidP="001C382F">
      <w:pPr>
        <w:pStyle w:val="Prrafodelista"/>
        <w:numPr>
          <w:ilvl w:val="0"/>
          <w:numId w:val="12"/>
        </w:numPr>
        <w:jc w:val="both"/>
        <w:rPr>
          <w:lang w:val="es-ES"/>
        </w:rPr>
      </w:pPr>
      <w:r w:rsidRPr="00802915">
        <w:rPr>
          <w:b/>
          <w:bCs/>
          <w:lang w:val="es-ES"/>
        </w:rPr>
        <w:t>Moebius</w:t>
      </w:r>
      <w:r w:rsidR="00802915" w:rsidRPr="00802915">
        <w:rPr>
          <w:b/>
          <w:bCs/>
          <w:lang w:val="es-ES"/>
        </w:rPr>
        <w:t xml:space="preserve">, </w:t>
      </w:r>
      <w:proofErr w:type="spellStart"/>
      <w:r w:rsidR="00802915" w:rsidRPr="00802915">
        <w:rPr>
          <w:b/>
          <w:bCs/>
          <w:lang w:val="es-ES"/>
        </w:rPr>
        <w:t>Arzach</w:t>
      </w:r>
      <w:proofErr w:type="spellEnd"/>
      <w:r w:rsidR="00802915" w:rsidRPr="00802915">
        <w:rPr>
          <w:lang w:val="es-ES"/>
        </w:rPr>
        <w:t xml:space="preserve">. </w:t>
      </w:r>
      <w:proofErr w:type="spellStart"/>
      <w:r w:rsidR="00802915" w:rsidRPr="00802915">
        <w:rPr>
          <w:lang w:val="es-ES"/>
        </w:rPr>
        <w:t>Arzach</w:t>
      </w:r>
      <w:proofErr w:type="spellEnd"/>
      <w:r w:rsidR="00802915" w:rsidRPr="00802915">
        <w:rPr>
          <w:lang w:val="es-ES"/>
        </w:rPr>
        <w:t> es una serie de cuatro </w:t>
      </w:r>
      <w:hyperlink r:id="rId59" w:tooltip="Historietas fantásticas" w:history="1">
        <w:r w:rsidR="00802915" w:rsidRPr="00802915">
          <w:rPr>
            <w:lang w:val="es-ES"/>
          </w:rPr>
          <w:t>historietas fantásticas</w:t>
        </w:r>
      </w:hyperlink>
      <w:r w:rsidR="00802915" w:rsidRPr="00802915">
        <w:rPr>
          <w:lang w:val="es-ES"/>
        </w:rPr>
        <w:t> del autor francés </w:t>
      </w:r>
      <w:hyperlink r:id="rId60" w:tooltip="Jean Giraud" w:history="1">
        <w:r w:rsidR="00802915" w:rsidRPr="00802915">
          <w:rPr>
            <w:lang w:val="es-ES"/>
          </w:rPr>
          <w:t>Jean Giraud</w:t>
        </w:r>
      </w:hyperlink>
      <w:r w:rsidR="00802915" w:rsidRPr="00802915">
        <w:rPr>
          <w:lang w:val="es-ES"/>
        </w:rPr>
        <w:t>, que entonces firmaba como Moebius, publicada entre </w:t>
      </w:r>
      <w:hyperlink r:id="rId61" w:tooltip="1975" w:history="1">
        <w:r w:rsidR="00802915" w:rsidRPr="00802915">
          <w:rPr>
            <w:lang w:val="es-ES"/>
          </w:rPr>
          <w:t>1975</w:t>
        </w:r>
      </w:hyperlink>
      <w:r w:rsidR="00802915" w:rsidRPr="00802915">
        <w:rPr>
          <w:lang w:val="es-ES"/>
        </w:rPr>
        <w:t> y </w:t>
      </w:r>
      <w:hyperlink r:id="rId62" w:tooltip="1976" w:history="1">
        <w:r w:rsidR="00802915" w:rsidRPr="00802915">
          <w:rPr>
            <w:lang w:val="es-ES"/>
          </w:rPr>
          <w:t>1976</w:t>
        </w:r>
      </w:hyperlink>
      <w:r w:rsidR="00802915" w:rsidRPr="00802915">
        <w:rPr>
          <w:lang w:val="es-ES"/>
        </w:rPr>
        <w:t> en la revista </w:t>
      </w:r>
      <w:proofErr w:type="spellStart"/>
      <w:r w:rsidR="00F56D36">
        <w:fldChar w:fldCharType="begin"/>
      </w:r>
      <w:r w:rsidR="00F56D36" w:rsidRPr="004A5A27">
        <w:rPr>
          <w:lang w:val="es-ES"/>
        </w:rPr>
        <w:instrText xml:space="preserve"> HYPERLINK "https://es.wikipedia.org/wiki/M%C3%A9tal_Hurlant" \o "Métal Hurlant" </w:instrText>
      </w:r>
      <w:r w:rsidR="00F56D36">
        <w:fldChar w:fldCharType="separate"/>
      </w:r>
      <w:r w:rsidR="00802915" w:rsidRPr="00802915">
        <w:rPr>
          <w:lang w:val="es-ES"/>
        </w:rPr>
        <w:t>Métal</w:t>
      </w:r>
      <w:proofErr w:type="spellEnd"/>
      <w:r w:rsidR="00802915" w:rsidRPr="00802915">
        <w:rPr>
          <w:lang w:val="es-ES"/>
        </w:rPr>
        <w:t xml:space="preserve"> </w:t>
      </w:r>
      <w:proofErr w:type="spellStart"/>
      <w:r w:rsidR="00802915" w:rsidRPr="00802915">
        <w:rPr>
          <w:lang w:val="es-ES"/>
        </w:rPr>
        <w:t>Hurlant</w:t>
      </w:r>
      <w:proofErr w:type="spellEnd"/>
      <w:r w:rsidR="00F56D36">
        <w:rPr>
          <w:lang w:val="es-ES"/>
        </w:rPr>
        <w:fldChar w:fldCharType="end"/>
      </w:r>
      <w:r w:rsidR="00802915" w:rsidRPr="00802915">
        <w:rPr>
          <w:lang w:val="es-ES"/>
        </w:rPr>
        <w:t>, que constituyó una auténtica revolución para el </w:t>
      </w:r>
      <w:hyperlink r:id="rId63" w:tooltip="Cómic" w:history="1">
        <w:r w:rsidR="00802915" w:rsidRPr="00802915">
          <w:rPr>
            <w:lang w:val="es-ES"/>
          </w:rPr>
          <w:t>cómic</w:t>
        </w:r>
      </w:hyperlink>
      <w:r w:rsidR="00802915" w:rsidRPr="00802915">
        <w:rPr>
          <w:lang w:val="es-ES"/>
        </w:rPr>
        <w:t> de la época. El magnífico dibujo de Moebius, junto con unos argumentos que él mismo define como "sin pies ni cabeza" y la ausencia de palabras, dan al lector la posibilidad de sumergirse en un mundo distinto. El propio Moebius ha confesado que el dibujo de </w:t>
      </w:r>
      <w:proofErr w:type="spellStart"/>
      <w:r w:rsidR="00802915" w:rsidRPr="00802915">
        <w:rPr>
          <w:lang w:val="es-ES"/>
        </w:rPr>
        <w:t>Arzach</w:t>
      </w:r>
      <w:proofErr w:type="spellEnd"/>
      <w:r w:rsidR="00802915" w:rsidRPr="00802915">
        <w:rPr>
          <w:lang w:val="es-ES"/>
        </w:rPr>
        <w:t> fue algo muy personal para él, pues está basado en sus propios sueños.</w:t>
      </w:r>
    </w:p>
    <w:p w14:paraId="120128A7" w14:textId="60EE257F" w:rsidR="00542C07" w:rsidRDefault="009C6523" w:rsidP="00542C07">
      <w:pPr>
        <w:pStyle w:val="Prrafodelista"/>
        <w:jc w:val="both"/>
        <w:rPr>
          <w:lang w:val="es-ES"/>
        </w:rPr>
      </w:pPr>
      <w:hyperlink r:id="rId64" w:history="1">
        <w:r w:rsidR="00542C07" w:rsidRPr="00545169">
          <w:rPr>
            <w:rStyle w:val="Hipervnculo"/>
            <w:lang w:val="es-ES"/>
          </w:rPr>
          <w:t>https://lacomicteca.com/arzach-moebius-resena-comic/</w:t>
        </w:r>
      </w:hyperlink>
    </w:p>
    <w:p w14:paraId="0917AFAD" w14:textId="77777777" w:rsidR="00542C07" w:rsidRPr="00542C07" w:rsidRDefault="00542C07" w:rsidP="00542C07">
      <w:pPr>
        <w:pStyle w:val="Prrafodelista"/>
        <w:rPr>
          <w:lang w:val="es-ES"/>
        </w:rPr>
      </w:pPr>
    </w:p>
    <w:p w14:paraId="0E623C12" w14:textId="1FD99DA2" w:rsidR="00C451E6" w:rsidRPr="00542C07" w:rsidRDefault="00C451E6" w:rsidP="00542C07">
      <w:pPr>
        <w:pStyle w:val="Prrafodelista"/>
        <w:numPr>
          <w:ilvl w:val="0"/>
          <w:numId w:val="12"/>
        </w:numPr>
        <w:jc w:val="both"/>
        <w:rPr>
          <w:lang w:val="es-ES"/>
        </w:rPr>
      </w:pPr>
      <w:r w:rsidRPr="00542C07">
        <w:rPr>
          <w:b/>
          <w:bCs/>
        </w:rPr>
        <w:t xml:space="preserve">Alan Moore / Eddie Campbell. </w:t>
      </w:r>
      <w:r w:rsidRPr="00C77E30">
        <w:rPr>
          <w:b/>
          <w:bCs/>
        </w:rPr>
        <w:t>From Hell</w:t>
      </w:r>
      <w:r w:rsidR="00802915" w:rsidRPr="00C77E30">
        <w:t xml:space="preserve">. </w:t>
      </w:r>
      <w:r w:rsidR="00802915" w:rsidRPr="00542C07">
        <w:rPr>
          <w:rFonts w:ascii="Source Sans Pro" w:hAnsi="Source Sans Pro"/>
          <w:shd w:val="clear" w:color="auto" w:fill="FFFFFF"/>
          <w:lang w:val="es-ES"/>
        </w:rPr>
        <w:t>Reedición de la obra completa de Moore y Campbell revisada y complementada con comentarios de Alan Moore en esta revisión del mito de Jack el Destripador, a su vez disección despiadada de la sociedad victoriana. Esta famosa novela gráfica ha sido galardonada con los prestigiosos premios Eisner y Harvey en diversas categorías.</w:t>
      </w:r>
    </w:p>
    <w:p w14:paraId="47884437" w14:textId="6D2D0751" w:rsidR="00802915" w:rsidRDefault="009C6523" w:rsidP="00802915">
      <w:pPr>
        <w:pStyle w:val="Prrafodelista"/>
        <w:rPr>
          <w:lang w:val="es-ES"/>
        </w:rPr>
      </w:pPr>
      <w:hyperlink r:id="rId65" w:history="1">
        <w:r w:rsidR="00542C07" w:rsidRPr="00545169">
          <w:rPr>
            <w:rStyle w:val="Hipervnculo"/>
            <w:lang w:val="es-ES"/>
          </w:rPr>
          <w:t>https://dimensionincandescentedotcom.wordpress.com/2018/06/20/from-hell/</w:t>
        </w:r>
      </w:hyperlink>
    </w:p>
    <w:p w14:paraId="737E91C7" w14:textId="59AB7A19" w:rsidR="00965D33" w:rsidRPr="00C77E30" w:rsidRDefault="00965D33" w:rsidP="00103F19">
      <w:pPr>
        <w:pStyle w:val="Prrafodelista"/>
        <w:jc w:val="both"/>
        <w:rPr>
          <w:b/>
          <w:bCs/>
          <w:lang w:val="es-ES"/>
        </w:rPr>
      </w:pPr>
    </w:p>
    <w:p w14:paraId="22780632" w14:textId="0A0E01DA" w:rsidR="00965D33" w:rsidRPr="00C77E30" w:rsidRDefault="00965D33" w:rsidP="00103F19">
      <w:pPr>
        <w:pStyle w:val="Prrafodelista"/>
        <w:numPr>
          <w:ilvl w:val="0"/>
          <w:numId w:val="12"/>
        </w:numPr>
        <w:jc w:val="both"/>
        <w:rPr>
          <w:lang w:val="es-ES"/>
        </w:rPr>
      </w:pPr>
      <w:proofErr w:type="spellStart"/>
      <w:r w:rsidRPr="00C77E30">
        <w:rPr>
          <w:b/>
          <w:bCs/>
          <w:lang w:val="es-ES"/>
        </w:rPr>
        <w:t>Superstudio</w:t>
      </w:r>
      <w:proofErr w:type="spellEnd"/>
      <w:r w:rsidRPr="00C77E30">
        <w:rPr>
          <w:b/>
          <w:bCs/>
          <w:lang w:val="es-ES"/>
        </w:rPr>
        <w:t xml:space="preserve">. </w:t>
      </w:r>
      <w:proofErr w:type="spellStart"/>
      <w:r w:rsidRPr="00C77E30">
        <w:rPr>
          <w:lang w:val="es-ES"/>
        </w:rPr>
        <w:t>Superstudio</w:t>
      </w:r>
      <w:proofErr w:type="spellEnd"/>
      <w:r w:rsidRPr="00C77E30">
        <w:rPr>
          <w:lang w:val="es-ES"/>
        </w:rPr>
        <w:t xml:space="preserve"> fue un grupo arquitectónico italiano desarrollado entre los años 1966 y 1978. Enmarcado en el </w:t>
      </w:r>
      <w:proofErr w:type="spellStart"/>
      <w:r w:rsidRPr="00C77E30">
        <w:rPr>
          <w:lang w:val="es-ES"/>
        </w:rPr>
        <w:t>antidiseño</w:t>
      </w:r>
      <w:proofErr w:type="spellEnd"/>
      <w:r w:rsidRPr="00C77E30">
        <w:rPr>
          <w:lang w:val="es-ES"/>
        </w:rPr>
        <w:t xml:space="preserve">, se fundó en Florencia en 1966, en paralelo al grupo </w:t>
      </w:r>
      <w:proofErr w:type="spellStart"/>
      <w:r w:rsidRPr="00C77E30">
        <w:rPr>
          <w:lang w:val="es-ES"/>
        </w:rPr>
        <w:t>Archizoom</w:t>
      </w:r>
      <w:proofErr w:type="spellEnd"/>
      <w:r w:rsidRPr="00C77E30">
        <w:rPr>
          <w:lang w:val="es-ES"/>
        </w:rPr>
        <w:t xml:space="preserve">. Estaba compuesto por los arquitectos Adolfo </w:t>
      </w:r>
      <w:proofErr w:type="spellStart"/>
      <w:r w:rsidRPr="00C77E30">
        <w:rPr>
          <w:lang w:val="es-ES"/>
        </w:rPr>
        <w:t>Natalini</w:t>
      </w:r>
      <w:proofErr w:type="spellEnd"/>
      <w:r w:rsidRPr="00C77E30">
        <w:rPr>
          <w:lang w:val="es-ES"/>
        </w:rPr>
        <w:t xml:space="preserve">, Piero </w:t>
      </w:r>
      <w:proofErr w:type="spellStart"/>
      <w:r w:rsidRPr="00C77E30">
        <w:rPr>
          <w:lang w:val="es-ES"/>
        </w:rPr>
        <w:t>Frasinelli</w:t>
      </w:r>
      <w:proofErr w:type="spellEnd"/>
      <w:r w:rsidRPr="00C77E30">
        <w:rPr>
          <w:lang w:val="es-ES"/>
        </w:rPr>
        <w:t xml:space="preserve"> y </w:t>
      </w:r>
      <w:proofErr w:type="gramStart"/>
      <w:r w:rsidRPr="00C77E30">
        <w:rPr>
          <w:lang w:val="es-ES"/>
        </w:rPr>
        <w:t>Cristiano</w:t>
      </w:r>
      <w:proofErr w:type="gramEnd"/>
      <w:r w:rsidRPr="00C77E30">
        <w:rPr>
          <w:lang w:val="es-ES"/>
        </w:rPr>
        <w:t xml:space="preserve"> </w:t>
      </w:r>
      <w:proofErr w:type="spellStart"/>
      <w:r w:rsidRPr="00C77E30">
        <w:rPr>
          <w:lang w:val="es-ES"/>
        </w:rPr>
        <w:t>Toraldo</w:t>
      </w:r>
      <w:proofErr w:type="spellEnd"/>
      <w:r w:rsidRPr="00C77E30">
        <w:rPr>
          <w:lang w:val="es-ES"/>
        </w:rPr>
        <w:t xml:space="preserve"> di Francia.</w:t>
      </w:r>
    </w:p>
    <w:p w14:paraId="12F331F9" w14:textId="4F5D1D5C" w:rsidR="00542C07" w:rsidRDefault="009C6523" w:rsidP="00802915">
      <w:pPr>
        <w:pStyle w:val="Prrafodelista"/>
        <w:rPr>
          <w:lang w:val="es-ES"/>
        </w:rPr>
      </w:pPr>
      <w:hyperlink r:id="rId66" w:history="1">
        <w:r w:rsidR="00965D33" w:rsidRPr="00545169">
          <w:rPr>
            <w:rStyle w:val="Hipervnculo"/>
            <w:lang w:val="es-ES"/>
          </w:rPr>
          <w:t>http://oa.upm.es/49484/1/TFG_Traspaderne_Figueroa_Almudena.pdf</w:t>
        </w:r>
      </w:hyperlink>
    </w:p>
    <w:p w14:paraId="68EDF05D" w14:textId="77777777" w:rsidR="00965D33" w:rsidRPr="00802915" w:rsidRDefault="00965D33" w:rsidP="00802915">
      <w:pPr>
        <w:pStyle w:val="Prrafodelista"/>
        <w:rPr>
          <w:lang w:val="es-ES"/>
        </w:rPr>
      </w:pPr>
    </w:p>
    <w:p w14:paraId="7A81257E" w14:textId="5A9A823D" w:rsidR="00802915" w:rsidRPr="00103F19" w:rsidRDefault="00802915" w:rsidP="00C451E6">
      <w:pPr>
        <w:pStyle w:val="Prrafodelista"/>
        <w:numPr>
          <w:ilvl w:val="0"/>
          <w:numId w:val="12"/>
        </w:numPr>
        <w:jc w:val="both"/>
        <w:rPr>
          <w:lang w:val="es-ES"/>
        </w:rPr>
      </w:pPr>
      <w:r w:rsidRPr="00802915">
        <w:rPr>
          <w:b/>
          <w:bCs/>
          <w:lang w:val="es-ES"/>
        </w:rPr>
        <w:t xml:space="preserve">Studio Ghibli. </w:t>
      </w:r>
      <w:proofErr w:type="spellStart"/>
      <w:r w:rsidRPr="00802915">
        <w:rPr>
          <w:b/>
          <w:bCs/>
          <w:lang w:val="es-ES"/>
        </w:rPr>
        <w:t>Hayao</w:t>
      </w:r>
      <w:proofErr w:type="spellEnd"/>
      <w:r w:rsidRPr="00802915">
        <w:rPr>
          <w:b/>
          <w:bCs/>
          <w:lang w:val="es-ES"/>
        </w:rPr>
        <w:t xml:space="preserve"> Miyazaki / </w:t>
      </w:r>
      <w:proofErr w:type="spellStart"/>
      <w:r w:rsidRPr="00802915">
        <w:rPr>
          <w:b/>
          <w:bCs/>
          <w:lang w:val="es-ES"/>
        </w:rPr>
        <w:t>Kazuo</w:t>
      </w:r>
      <w:proofErr w:type="spellEnd"/>
      <w:r w:rsidRPr="00802915">
        <w:rPr>
          <w:b/>
          <w:bCs/>
          <w:lang w:val="es-ES"/>
        </w:rPr>
        <w:t xml:space="preserve"> </w:t>
      </w:r>
      <w:proofErr w:type="spellStart"/>
      <w:r w:rsidRPr="00802915">
        <w:rPr>
          <w:b/>
          <w:bCs/>
          <w:lang w:val="es-ES"/>
        </w:rPr>
        <w:t>Oga</w:t>
      </w:r>
      <w:proofErr w:type="spellEnd"/>
      <w:r w:rsidR="00103F19">
        <w:rPr>
          <w:b/>
          <w:bCs/>
          <w:lang w:val="es-ES"/>
        </w:rPr>
        <w:t xml:space="preserve">. </w:t>
      </w:r>
      <w:r w:rsidR="00103F19" w:rsidRPr="00103F19">
        <w:rPr>
          <w:lang w:val="es-ES"/>
        </w:rPr>
        <w:t>Es un estudio </w:t>
      </w:r>
      <w:hyperlink r:id="rId67" w:tooltip="Japón" w:history="1">
        <w:r w:rsidR="00103F19" w:rsidRPr="00103F19">
          <w:rPr>
            <w:lang w:val="es-ES"/>
          </w:rPr>
          <w:t>japonés</w:t>
        </w:r>
      </w:hyperlink>
      <w:r w:rsidR="00103F19" w:rsidRPr="00103F19">
        <w:rPr>
          <w:lang w:val="es-ES"/>
        </w:rPr>
        <w:t> de </w:t>
      </w:r>
      <w:hyperlink r:id="rId68" w:tooltip="Animación" w:history="1">
        <w:r w:rsidR="00103F19" w:rsidRPr="00103F19">
          <w:rPr>
            <w:lang w:val="es-ES"/>
          </w:rPr>
          <w:t>animación</w:t>
        </w:r>
      </w:hyperlink>
      <w:r w:rsidR="00103F19" w:rsidRPr="00103F19">
        <w:rPr>
          <w:lang w:val="es-ES"/>
        </w:rPr>
        <w:t>, considerado por la crítica especializada y muchos cinéfilos como uno de los mejores estudios de animación del mundo en la actualidad.</w:t>
      </w:r>
      <w:r w:rsidR="00103F19">
        <w:rPr>
          <w:lang w:val="es-ES"/>
        </w:rPr>
        <w:t xml:space="preserve"> </w:t>
      </w:r>
      <w:r w:rsidR="00103F19" w:rsidRPr="00103F19">
        <w:rPr>
          <w:lang w:val="es-ES"/>
        </w:rPr>
        <w:t>Seis de las películas de Studio Ghibli se encuentran entre las 10 películas de anime más taquilleras realizadas en Japón, siendo </w:t>
      </w:r>
      <w:hyperlink r:id="rId69" w:tooltip="El viaje de Chihiro" w:history="1">
        <w:r w:rsidR="00103F19" w:rsidRPr="00103F19">
          <w:rPr>
            <w:lang w:val="es-ES"/>
          </w:rPr>
          <w:t xml:space="preserve">El Viaje de </w:t>
        </w:r>
        <w:proofErr w:type="spellStart"/>
        <w:r w:rsidR="00103F19" w:rsidRPr="00103F19">
          <w:rPr>
            <w:lang w:val="es-ES"/>
          </w:rPr>
          <w:t>Chihiro</w:t>
        </w:r>
        <w:proofErr w:type="spellEnd"/>
      </w:hyperlink>
      <w:r w:rsidR="00103F19" w:rsidRPr="00103F19">
        <w:rPr>
          <w:lang w:val="es-ES"/>
        </w:rPr>
        <w:t xml:space="preserve"> (2001) la segunda más alta, recaudando más de 360 ​​millones de dólares en todo el mundo. Muchos de sus trabajos han ganado el premio </w:t>
      </w:r>
      <w:proofErr w:type="spellStart"/>
      <w:r w:rsidR="00103F19" w:rsidRPr="00103F19">
        <w:rPr>
          <w:lang w:val="es-ES"/>
        </w:rPr>
        <w:t>Animage</w:t>
      </w:r>
      <w:proofErr w:type="spellEnd"/>
      <w:r w:rsidR="00103F19" w:rsidRPr="00103F19">
        <w:rPr>
          <w:lang w:val="es-ES"/>
        </w:rPr>
        <w:t xml:space="preserve"> Anime Grand Prix, y cuatro han ganado el Premio de la Academia Japonesa de Animación del </w:t>
      </w:r>
      <w:proofErr w:type="gramStart"/>
      <w:r w:rsidR="00103F19" w:rsidRPr="00103F19">
        <w:rPr>
          <w:lang w:val="es-ES"/>
        </w:rPr>
        <w:t>Año .</w:t>
      </w:r>
      <w:proofErr w:type="gramEnd"/>
      <w:r w:rsidR="00103F19" w:rsidRPr="00103F19">
        <w:rPr>
          <w:lang w:val="es-ES"/>
        </w:rPr>
        <w:t xml:space="preserve"> Cinco de las películas de Studio Ghibli han recibido nominaciones al </w:t>
      </w:r>
      <w:hyperlink r:id="rId70" w:tooltip="Premios Óscar" w:history="1">
        <w:r w:rsidR="00103F19" w:rsidRPr="00103F19">
          <w:rPr>
            <w:lang w:val="es-ES"/>
          </w:rPr>
          <w:t>Óscar</w:t>
        </w:r>
      </w:hyperlink>
      <w:r w:rsidR="00103F19" w:rsidRPr="00103F19">
        <w:rPr>
          <w:lang w:val="es-ES"/>
        </w:rPr>
        <w:t xml:space="preserve">. El Viaje de </w:t>
      </w:r>
      <w:proofErr w:type="spellStart"/>
      <w:r w:rsidR="00103F19" w:rsidRPr="00103F19">
        <w:rPr>
          <w:lang w:val="es-ES"/>
        </w:rPr>
        <w:t>Chihiro</w:t>
      </w:r>
      <w:proofErr w:type="spellEnd"/>
      <w:r w:rsidR="00103F19" w:rsidRPr="00103F19">
        <w:rPr>
          <w:lang w:val="es-ES"/>
        </w:rPr>
        <w:t> ganó el </w:t>
      </w:r>
      <w:hyperlink r:id="rId71" w:tooltip="Oso de Oro" w:history="1">
        <w:r w:rsidR="00103F19" w:rsidRPr="00103F19">
          <w:rPr>
            <w:lang w:val="es-ES"/>
          </w:rPr>
          <w:t>Oso de Oro</w:t>
        </w:r>
      </w:hyperlink>
      <w:r w:rsidR="00103F19" w:rsidRPr="00103F19">
        <w:rPr>
          <w:lang w:val="es-ES"/>
        </w:rPr>
        <w:t> en 2002 y el Premio de la Academia a la </w:t>
      </w:r>
      <w:hyperlink r:id="rId72" w:tooltip="Anexo:Óscar a la mejor película de animación" w:history="1">
        <w:r w:rsidR="00103F19" w:rsidRPr="00103F19">
          <w:rPr>
            <w:lang w:val="es-ES"/>
          </w:rPr>
          <w:t>Mejor Película de Animación</w:t>
        </w:r>
      </w:hyperlink>
      <w:r w:rsidR="00103F19" w:rsidRPr="00103F19">
        <w:rPr>
          <w:lang w:val="es-ES"/>
        </w:rPr>
        <w:t xml:space="preserve"> en 2003 . </w:t>
      </w:r>
      <w:proofErr w:type="spellStart"/>
      <w:r w:rsidR="00103F19" w:rsidRPr="00103F19">
        <w:rPr>
          <w:lang w:val="es-ES"/>
        </w:rPr>
        <w:t>Totoro</w:t>
      </w:r>
      <w:proofErr w:type="spellEnd"/>
      <w:r w:rsidR="00103F19" w:rsidRPr="00103F19">
        <w:rPr>
          <w:lang w:val="es-ES"/>
        </w:rPr>
        <w:t>, un personaje de </w:t>
      </w:r>
      <w:hyperlink r:id="rId73" w:tooltip="Mi vecino Totoro" w:history="1">
        <w:r w:rsidR="00103F19" w:rsidRPr="00103F19">
          <w:rPr>
            <w:lang w:val="es-ES"/>
          </w:rPr>
          <w:t xml:space="preserve">Mi vecino </w:t>
        </w:r>
        <w:proofErr w:type="spellStart"/>
        <w:r w:rsidR="00103F19" w:rsidRPr="00103F19">
          <w:rPr>
            <w:lang w:val="es-ES"/>
          </w:rPr>
          <w:t>Totoro</w:t>
        </w:r>
        <w:proofErr w:type="spellEnd"/>
      </w:hyperlink>
      <w:r w:rsidR="00103F19" w:rsidRPr="00103F19">
        <w:rPr>
          <w:lang w:val="es-ES"/>
        </w:rPr>
        <w:t xml:space="preserve"> , es la mascota del estudio </w:t>
      </w:r>
    </w:p>
    <w:p w14:paraId="2D94BB90" w14:textId="43107117" w:rsidR="004C21C1" w:rsidRPr="00103F19" w:rsidRDefault="009C6523" w:rsidP="00542C07">
      <w:pPr>
        <w:shd w:val="clear" w:color="auto" w:fill="FFFFFF"/>
        <w:ind w:left="720"/>
        <w:jc w:val="both"/>
        <w:rPr>
          <w:lang w:val="es-ES"/>
        </w:rPr>
      </w:pPr>
      <w:hyperlink r:id="rId74" w:history="1">
        <w:r w:rsidR="00802915" w:rsidRPr="00103F19">
          <w:rPr>
            <w:rStyle w:val="Hipervnculo"/>
            <w:lang w:val="es-ES"/>
          </w:rPr>
          <w:t>https://www.ghibli.jp/info/013344/</w:t>
        </w:r>
      </w:hyperlink>
    </w:p>
    <w:p w14:paraId="2D8A1A03" w14:textId="77777777" w:rsidR="004A5A27" w:rsidRPr="005B3F0F" w:rsidRDefault="004A5A27" w:rsidP="004A5A27">
      <w:pPr>
        <w:pStyle w:val="Prrafodelista"/>
        <w:numPr>
          <w:ilvl w:val="0"/>
          <w:numId w:val="12"/>
        </w:numPr>
        <w:jc w:val="both"/>
        <w:rPr>
          <w:b/>
          <w:bCs/>
        </w:rPr>
      </w:pPr>
      <w:r w:rsidRPr="005B3F0F">
        <w:rPr>
          <w:b/>
          <w:bCs/>
        </w:rPr>
        <w:t xml:space="preserve">Charles and Ray Eames. Power of Tan, 1977. </w:t>
      </w:r>
    </w:p>
    <w:p w14:paraId="49849E8D" w14:textId="3996FB01" w:rsidR="00C77E30" w:rsidRPr="005B3F0F" w:rsidRDefault="009C6523" w:rsidP="001C382F">
      <w:pPr>
        <w:pStyle w:val="Prrafodelista"/>
        <w:jc w:val="both"/>
      </w:pPr>
      <w:hyperlink r:id="rId75" w:history="1">
        <w:r w:rsidR="004A5A27" w:rsidRPr="005B3F0F">
          <w:rPr>
            <w:rStyle w:val="Hipervnculo"/>
          </w:rPr>
          <w:t>https://vimeo.com/220494102</w:t>
        </w:r>
      </w:hyperlink>
      <w:r w:rsidR="00C77E30" w:rsidRPr="005B3F0F">
        <w:rPr>
          <w:b/>
          <w:bCs/>
        </w:rPr>
        <w:br w:type="page"/>
      </w:r>
    </w:p>
    <w:p w14:paraId="482D562F" w14:textId="049D8F40" w:rsidR="009C00FF" w:rsidRPr="005B3F0F" w:rsidRDefault="009C00FF">
      <w:pPr>
        <w:rPr>
          <w:b/>
          <w:bCs/>
        </w:rPr>
      </w:pPr>
      <w:r w:rsidRPr="005B3F0F">
        <w:rPr>
          <w:b/>
          <w:bCs/>
        </w:rPr>
        <w:lastRenderedPageBreak/>
        <w:t>E_02_Multicentralidades</w:t>
      </w:r>
    </w:p>
    <w:p w14:paraId="629D303A" w14:textId="77777777" w:rsidR="009C00FF" w:rsidRPr="005B3F0F" w:rsidRDefault="009C00FF" w:rsidP="009C00FF">
      <w:pPr>
        <w:jc w:val="both"/>
        <w:rPr>
          <w:b/>
          <w:bCs/>
        </w:rPr>
      </w:pPr>
      <w:proofErr w:type="spellStart"/>
      <w:r w:rsidRPr="005B3F0F">
        <w:rPr>
          <w:b/>
          <w:bCs/>
        </w:rPr>
        <w:t>Introducción</w:t>
      </w:r>
      <w:proofErr w:type="spellEnd"/>
    </w:p>
    <w:p w14:paraId="43500480" w14:textId="397D7B7A" w:rsidR="009C00FF" w:rsidRDefault="009C00FF" w:rsidP="009C00FF">
      <w:pPr>
        <w:jc w:val="both"/>
        <w:rPr>
          <w:lang w:val="es-ES"/>
        </w:rPr>
      </w:pPr>
      <w:r>
        <w:rPr>
          <w:lang w:val="es-ES"/>
        </w:rPr>
        <w:t xml:space="preserve">El curso de proyectos 3 se centra en analizar y proponer desde diferentes métodos gráficos nuevos sistemas de almacenamiento de datos y de distribución logística de dotaciones sanitarias en una ciudad europea representativa: Berlín. </w:t>
      </w:r>
    </w:p>
    <w:p w14:paraId="1DF6BCEE" w14:textId="46AE377A" w:rsidR="00EF1694" w:rsidRDefault="00EF1694" w:rsidP="00EF1694">
      <w:pPr>
        <w:jc w:val="center"/>
        <w:rPr>
          <w:lang w:val="es-ES"/>
        </w:rPr>
      </w:pPr>
      <w:r>
        <w:rPr>
          <w:noProof/>
          <w:lang w:val="es-ES"/>
        </w:rPr>
        <w:drawing>
          <wp:inline distT="0" distB="0" distL="0" distR="0" wp14:anchorId="15B5C2A8" wp14:editId="030589CD">
            <wp:extent cx="2770632" cy="2087880"/>
            <wp:effectExtent l="0" t="0" r="0" b="7620"/>
            <wp:docPr id="16" name="Imagen 1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Patrón de fondo&#10;&#10;Descripción generada automáticament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70632" cy="2087880"/>
                    </a:xfrm>
                    <a:prstGeom prst="rect">
                      <a:avLst/>
                    </a:prstGeom>
                  </pic:spPr>
                </pic:pic>
              </a:graphicData>
            </a:graphic>
          </wp:inline>
        </w:drawing>
      </w:r>
    </w:p>
    <w:p w14:paraId="24931837" w14:textId="305A72A8" w:rsidR="00671C92" w:rsidRPr="005B3F0F" w:rsidRDefault="00671C92" w:rsidP="00EF1694">
      <w:pPr>
        <w:jc w:val="center"/>
        <w:rPr>
          <w:rFonts w:ascii="HelveticaNeue" w:hAnsi="HelveticaNeue" w:cs="HelveticaNeue"/>
          <w:sz w:val="16"/>
          <w:szCs w:val="16"/>
          <w:lang w:val="es-ES"/>
        </w:rPr>
      </w:pPr>
      <w:r w:rsidRPr="005B3F0F">
        <w:rPr>
          <w:rFonts w:ascii="HelveticaNeue" w:hAnsi="HelveticaNeue" w:cs="HelveticaNeue"/>
          <w:sz w:val="16"/>
          <w:szCs w:val="16"/>
          <w:lang w:val="es-ES"/>
        </w:rPr>
        <w:t xml:space="preserve">Junya </w:t>
      </w:r>
      <w:proofErr w:type="spellStart"/>
      <w:r w:rsidRPr="005B3F0F">
        <w:rPr>
          <w:rFonts w:ascii="HelveticaNeue" w:hAnsi="HelveticaNeue" w:cs="HelveticaNeue"/>
          <w:sz w:val="16"/>
          <w:szCs w:val="16"/>
          <w:lang w:val="es-ES"/>
        </w:rPr>
        <w:t>Ishigami</w:t>
      </w:r>
      <w:proofErr w:type="spellEnd"/>
      <w:r w:rsidRPr="005B3F0F">
        <w:rPr>
          <w:rFonts w:ascii="HelveticaNeue" w:hAnsi="HelveticaNeue" w:cs="HelveticaNeue"/>
          <w:sz w:val="16"/>
          <w:szCs w:val="16"/>
          <w:lang w:val="es-ES"/>
        </w:rPr>
        <w:t xml:space="preserve">. Small </w:t>
      </w:r>
      <w:proofErr w:type="spellStart"/>
      <w:r w:rsidRPr="005B3F0F">
        <w:rPr>
          <w:rFonts w:ascii="HelveticaNeue" w:hAnsi="HelveticaNeue" w:cs="HelveticaNeue"/>
          <w:sz w:val="16"/>
          <w:szCs w:val="16"/>
          <w:lang w:val="es-ES"/>
        </w:rPr>
        <w:t>images</w:t>
      </w:r>
      <w:proofErr w:type="spellEnd"/>
      <w:r w:rsidRPr="005B3F0F">
        <w:rPr>
          <w:rFonts w:ascii="HelveticaNeue" w:hAnsi="HelveticaNeue" w:cs="HelveticaNeue"/>
          <w:sz w:val="16"/>
          <w:szCs w:val="16"/>
          <w:lang w:val="es-ES"/>
        </w:rPr>
        <w:t xml:space="preserve">, Publicado por </w:t>
      </w:r>
      <w:proofErr w:type="spellStart"/>
      <w:r w:rsidRPr="005B3F0F">
        <w:rPr>
          <w:rFonts w:ascii="HelveticaNeue" w:hAnsi="HelveticaNeue" w:cs="HelveticaNeue"/>
          <w:sz w:val="16"/>
          <w:szCs w:val="16"/>
          <w:lang w:val="es-ES"/>
        </w:rPr>
        <w:t>Lixil</w:t>
      </w:r>
      <w:proofErr w:type="spellEnd"/>
      <w:r w:rsidRPr="005B3F0F">
        <w:rPr>
          <w:rFonts w:ascii="HelveticaNeue" w:hAnsi="HelveticaNeue" w:cs="HelveticaNeue"/>
          <w:sz w:val="16"/>
          <w:szCs w:val="16"/>
          <w:lang w:val="es-ES"/>
        </w:rPr>
        <w:t>, 2012</w:t>
      </w:r>
    </w:p>
    <w:p w14:paraId="47C44E63" w14:textId="18ED6DF3" w:rsidR="00F81A86" w:rsidRDefault="00F81A86" w:rsidP="00F81A86">
      <w:pPr>
        <w:rPr>
          <w:b/>
          <w:bCs/>
          <w:lang w:val="es-ES"/>
        </w:rPr>
      </w:pPr>
      <w:r>
        <w:rPr>
          <w:b/>
          <w:bCs/>
          <w:lang w:val="es-ES"/>
        </w:rPr>
        <w:t>E_02_Multicentralidades</w:t>
      </w:r>
    </w:p>
    <w:p w14:paraId="679FD1BA" w14:textId="5C7B5598" w:rsidR="00671C92" w:rsidRPr="00F81A86" w:rsidRDefault="00671C92" w:rsidP="00F81A86">
      <w:pPr>
        <w:rPr>
          <w:b/>
          <w:bCs/>
          <w:lang w:val="es-ES"/>
        </w:rPr>
      </w:pPr>
      <w:r>
        <w:rPr>
          <w:b/>
          <w:bCs/>
          <w:lang w:val="es-ES"/>
        </w:rPr>
        <w:t>Programa</w:t>
      </w:r>
    </w:p>
    <w:p w14:paraId="01076B84" w14:textId="7E82C750" w:rsidR="00F81A86" w:rsidRPr="00F81A86" w:rsidRDefault="00F81A86" w:rsidP="00F81A86">
      <w:pPr>
        <w:jc w:val="both"/>
        <w:rPr>
          <w:lang w:val="es-ES"/>
        </w:rPr>
      </w:pPr>
      <w:r>
        <w:rPr>
          <w:lang w:val="es-ES"/>
        </w:rPr>
        <w:t>“</w:t>
      </w:r>
      <w:r w:rsidRPr="00F81A86">
        <w:rPr>
          <w:lang w:val="es-ES"/>
        </w:rPr>
        <w:t xml:space="preserve">¿Cómo podemos dar forma a la ciudad del futuro? El </w:t>
      </w:r>
      <w:proofErr w:type="spellStart"/>
      <w:r w:rsidRPr="00F81A86">
        <w:rPr>
          <w:lang w:val="es-ES"/>
        </w:rPr>
        <w:t>Architekten</w:t>
      </w:r>
      <w:proofErr w:type="spellEnd"/>
      <w:r w:rsidRPr="00F81A86">
        <w:rPr>
          <w:lang w:val="es-ES"/>
        </w:rPr>
        <w:t xml:space="preserve">- </w:t>
      </w:r>
      <w:proofErr w:type="spellStart"/>
      <w:r w:rsidRPr="00F81A86">
        <w:rPr>
          <w:lang w:val="es-ES"/>
        </w:rPr>
        <w:t>und</w:t>
      </w:r>
      <w:proofErr w:type="spellEnd"/>
      <w:r w:rsidRPr="00F81A86">
        <w:rPr>
          <w:lang w:val="es-ES"/>
        </w:rPr>
        <w:t xml:space="preserve"> </w:t>
      </w:r>
      <w:proofErr w:type="spellStart"/>
      <w:r w:rsidRPr="00F81A86">
        <w:rPr>
          <w:lang w:val="es-ES"/>
        </w:rPr>
        <w:t>Ingenieur-Verein</w:t>
      </w:r>
      <w:proofErr w:type="spellEnd"/>
      <w:r w:rsidRPr="00F81A86">
        <w:rPr>
          <w:lang w:val="es-ES"/>
        </w:rPr>
        <w:t xml:space="preserve"> </w:t>
      </w:r>
      <w:proofErr w:type="spellStart"/>
      <w:r w:rsidRPr="00F81A86">
        <w:rPr>
          <w:lang w:val="es-ES"/>
        </w:rPr>
        <w:t>zu</w:t>
      </w:r>
      <w:proofErr w:type="spellEnd"/>
      <w:r w:rsidRPr="00F81A86">
        <w:rPr>
          <w:lang w:val="es-ES"/>
        </w:rPr>
        <w:t xml:space="preserve"> </w:t>
      </w:r>
      <w:proofErr w:type="spellStart"/>
      <w:r w:rsidRPr="00F81A86">
        <w:rPr>
          <w:lang w:val="es-ES"/>
        </w:rPr>
        <w:t>Berlin</w:t>
      </w:r>
      <w:proofErr w:type="spellEnd"/>
      <w:r w:rsidRPr="00F81A86">
        <w:rPr>
          <w:lang w:val="es-ES"/>
        </w:rPr>
        <w:t xml:space="preserve"> tiene como objetivo fertilizar el debate mediante la organización de un Concurso internacional de ideas de diseño urbano para Berlín-</w:t>
      </w:r>
      <w:proofErr w:type="spellStart"/>
      <w:r w:rsidRPr="00F81A86">
        <w:rPr>
          <w:lang w:val="es-ES"/>
        </w:rPr>
        <w:t>Brandenburgo</w:t>
      </w:r>
      <w:proofErr w:type="spellEnd"/>
      <w:r w:rsidRPr="00F81A86">
        <w:rPr>
          <w:lang w:val="es-ES"/>
        </w:rPr>
        <w:t xml:space="preserve"> 2070, coincidiendo con el centenario de este año de la fundación de (Gran) Berlín. Buscamos visiones e ideas urbanísticas para </w:t>
      </w:r>
      <w:r>
        <w:rPr>
          <w:lang w:val="es-ES"/>
        </w:rPr>
        <w:t>el</w:t>
      </w:r>
      <w:r w:rsidRPr="00F81A86">
        <w:rPr>
          <w:lang w:val="es-ES"/>
        </w:rPr>
        <w:t xml:space="preserve"> futuro. </w:t>
      </w:r>
      <w:r>
        <w:rPr>
          <w:lang w:val="es-ES"/>
        </w:rPr>
        <w:t>El concurso</w:t>
      </w:r>
      <w:r w:rsidRPr="00F81A86">
        <w:rPr>
          <w:lang w:val="es-ES"/>
        </w:rPr>
        <w:t xml:space="preserve"> tiene sus raíces en el concepto de europeo región metropolitana como proyecto político, social, económico y cultural. Lograr el desarrollo sostenible significa reunir el pasado y el futuro en un enfoque integrado.</w:t>
      </w:r>
      <w:r>
        <w:rPr>
          <w:lang w:val="es-ES"/>
        </w:rPr>
        <w:t>” Bases del concurso.</w:t>
      </w:r>
      <w:r w:rsidRPr="00F81A86">
        <w:rPr>
          <w:lang w:val="es-ES"/>
        </w:rPr>
        <w:t xml:space="preserve"> </w:t>
      </w:r>
    </w:p>
    <w:p w14:paraId="28E41C0D" w14:textId="70C79710" w:rsidR="00F81A86" w:rsidRDefault="00F81A86" w:rsidP="00EF1694">
      <w:pPr>
        <w:jc w:val="center"/>
        <w:rPr>
          <w:lang w:val="es-ES"/>
        </w:rPr>
      </w:pPr>
      <w:r w:rsidRPr="00F81A86">
        <w:rPr>
          <w:noProof/>
          <w:lang w:val="es-ES"/>
        </w:rPr>
        <w:drawing>
          <wp:inline distT="0" distB="0" distL="0" distR="0" wp14:anchorId="75D7DCCA" wp14:editId="53D6C16F">
            <wp:extent cx="2819244" cy="2325982"/>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28148" cy="2333328"/>
                    </a:xfrm>
                    <a:prstGeom prst="rect">
                      <a:avLst/>
                    </a:prstGeom>
                    <a:noFill/>
                    <a:ln>
                      <a:noFill/>
                    </a:ln>
                  </pic:spPr>
                </pic:pic>
              </a:graphicData>
            </a:graphic>
          </wp:inline>
        </w:drawing>
      </w:r>
    </w:p>
    <w:p w14:paraId="5CA94FD1" w14:textId="77777777" w:rsidR="00F81A86" w:rsidRDefault="00F81A86" w:rsidP="00671C92">
      <w:pPr>
        <w:autoSpaceDE w:val="0"/>
        <w:autoSpaceDN w:val="0"/>
        <w:adjustRightInd w:val="0"/>
        <w:spacing w:after="0" w:line="240" w:lineRule="auto"/>
        <w:jc w:val="center"/>
        <w:rPr>
          <w:rFonts w:ascii="HelveticaNeue" w:hAnsi="HelveticaNeue" w:cs="HelveticaNeue"/>
          <w:sz w:val="16"/>
          <w:szCs w:val="16"/>
        </w:rPr>
      </w:pPr>
      <w:r>
        <w:rPr>
          <w:rFonts w:ascii="HelveticaNeue" w:hAnsi="HelveticaNeue" w:cs="HelveticaNeue"/>
          <w:sz w:val="16"/>
          <w:szCs w:val="16"/>
        </w:rPr>
        <w:t xml:space="preserve">Josef Brix and Felix </w:t>
      </w:r>
      <w:proofErr w:type="spellStart"/>
      <w:r>
        <w:rPr>
          <w:rFonts w:ascii="HelveticaNeue" w:hAnsi="HelveticaNeue" w:cs="HelveticaNeue"/>
          <w:sz w:val="16"/>
          <w:szCs w:val="16"/>
        </w:rPr>
        <w:t>Genzmer</w:t>
      </w:r>
      <w:proofErr w:type="spellEnd"/>
      <w:r>
        <w:rPr>
          <w:rFonts w:ascii="HelveticaNeue" w:hAnsi="HelveticaNeue" w:cs="HelveticaNeue"/>
          <w:sz w:val="16"/>
          <w:szCs w:val="16"/>
        </w:rPr>
        <w:t>, submission to Greater Berlin Competition: green space map,</w:t>
      </w:r>
    </w:p>
    <w:p w14:paraId="33FB358D" w14:textId="3A758CBE" w:rsidR="00F81A86" w:rsidRDefault="00F81A86" w:rsidP="00671C92">
      <w:pPr>
        <w:jc w:val="center"/>
        <w:rPr>
          <w:rFonts w:ascii="ArialMT" w:hAnsi="ArialMT" w:cs="ArialMT"/>
          <w:sz w:val="16"/>
          <w:szCs w:val="16"/>
        </w:rPr>
      </w:pPr>
      <w:r>
        <w:rPr>
          <w:rFonts w:ascii="HelveticaNeue" w:hAnsi="HelveticaNeue" w:cs="HelveticaNeue"/>
          <w:sz w:val="16"/>
          <w:szCs w:val="16"/>
        </w:rPr>
        <w:t xml:space="preserve">scale 1:60,000, 1910. Source: </w:t>
      </w:r>
      <w:r>
        <w:rPr>
          <w:rFonts w:ascii="ArialMT" w:hAnsi="ArialMT" w:cs="ArialMT"/>
          <w:sz w:val="16"/>
          <w:szCs w:val="16"/>
        </w:rPr>
        <w:t xml:space="preserve">TU Berlin </w:t>
      </w:r>
      <w:proofErr w:type="spellStart"/>
      <w:r>
        <w:rPr>
          <w:rFonts w:ascii="ArialMT" w:hAnsi="ArialMT" w:cs="ArialMT"/>
          <w:sz w:val="16"/>
          <w:szCs w:val="16"/>
        </w:rPr>
        <w:t>Architekturmuseum</w:t>
      </w:r>
      <w:proofErr w:type="spellEnd"/>
      <w:r>
        <w:rPr>
          <w:rFonts w:ascii="ArialMT" w:hAnsi="ArialMT" w:cs="ArialMT"/>
          <w:sz w:val="16"/>
          <w:szCs w:val="16"/>
        </w:rPr>
        <w:t>, Inv. No. 20122</w:t>
      </w:r>
    </w:p>
    <w:p w14:paraId="2FF3FA2D" w14:textId="5F3A517B" w:rsidR="005B3F0F" w:rsidRPr="005B3F0F" w:rsidRDefault="005B3F0F" w:rsidP="005B3F0F">
      <w:pPr>
        <w:pStyle w:val="Prrafodelista"/>
        <w:jc w:val="both"/>
        <w:rPr>
          <w:lang w:val="es-ES"/>
        </w:rPr>
      </w:pPr>
      <w:r w:rsidRPr="005B3F0F">
        <w:rPr>
          <w:lang w:val="es-ES"/>
        </w:rPr>
        <w:t>El Gran Berlín fue subdividido en 20 </w:t>
      </w:r>
      <w:hyperlink r:id="rId78" w:tooltip="Distritos y localidades de Berlín" w:history="1">
        <w:r w:rsidRPr="005B3F0F">
          <w:rPr>
            <w:lang w:val="es-ES"/>
          </w:rPr>
          <w:t>barrios</w:t>
        </w:r>
      </w:hyperlink>
      <w:r w:rsidRPr="005B3F0F">
        <w:rPr>
          <w:lang w:val="es-ES"/>
        </w:rPr>
        <w:t> (</w:t>
      </w:r>
      <w:proofErr w:type="spellStart"/>
      <w:r w:rsidRPr="005B3F0F">
        <w:rPr>
          <w:lang w:val="es-ES"/>
        </w:rPr>
        <w:t>Verwaltungsbezirke</w:t>
      </w:r>
      <w:proofErr w:type="spellEnd"/>
      <w:r w:rsidRPr="005B3F0F">
        <w:rPr>
          <w:lang w:val="es-ES"/>
        </w:rPr>
        <w:t>) en:</w:t>
      </w:r>
    </w:p>
    <w:p w14:paraId="134D69FD" w14:textId="77777777" w:rsidR="005B3F0F" w:rsidRPr="00D569D9" w:rsidRDefault="005B3F0F" w:rsidP="005B3F0F">
      <w:pPr>
        <w:pStyle w:val="Prrafodelista"/>
        <w:numPr>
          <w:ilvl w:val="0"/>
          <w:numId w:val="20"/>
        </w:numPr>
        <w:rPr>
          <w:lang w:val="es-ES"/>
        </w:rPr>
      </w:pPr>
      <w:r w:rsidRPr="00D569D9">
        <w:rPr>
          <w:lang w:val="es-ES"/>
        </w:rPr>
        <w:t>7 Barrios del viejo Berlín (Alt-</w:t>
      </w:r>
      <w:proofErr w:type="spellStart"/>
      <w:r w:rsidRPr="00D569D9">
        <w:rPr>
          <w:lang w:val="es-ES"/>
        </w:rPr>
        <w:t>Berlin</w:t>
      </w:r>
      <w:proofErr w:type="spellEnd"/>
      <w:r w:rsidRPr="00D569D9">
        <w:rPr>
          <w:lang w:val="es-ES"/>
        </w:rPr>
        <w:t>): </w:t>
      </w:r>
    </w:p>
    <w:p w14:paraId="3DD16FE2" w14:textId="16CEB6F4" w:rsidR="005B3F0F" w:rsidRDefault="009C6523" w:rsidP="005B3F0F">
      <w:pPr>
        <w:pStyle w:val="Prrafodelista"/>
        <w:ind w:left="1440"/>
      </w:pPr>
      <w:hyperlink r:id="rId79" w:tooltip="Mitte" w:history="1">
        <w:r w:rsidR="005B3F0F" w:rsidRPr="005B3F0F">
          <w:t>Mitte</w:t>
        </w:r>
      </w:hyperlink>
      <w:r w:rsidR="005B3F0F" w:rsidRPr="005B3F0F">
        <w:t>, </w:t>
      </w:r>
      <w:proofErr w:type="spellStart"/>
      <w:r w:rsidR="005B3F0F" w:rsidRPr="005B3F0F">
        <w:rPr>
          <w:lang w:val="es-ES"/>
        </w:rPr>
        <w:fldChar w:fldCharType="begin"/>
      </w:r>
      <w:r w:rsidR="005B3F0F" w:rsidRPr="005B3F0F">
        <w:instrText xml:space="preserve"> HYPERLINK "https://es.wikipedia.org/wiki/Tiergarten" \o "Tiergarten" </w:instrText>
      </w:r>
      <w:r w:rsidR="005B3F0F" w:rsidRPr="005B3F0F">
        <w:rPr>
          <w:lang w:val="es-ES"/>
        </w:rPr>
        <w:fldChar w:fldCharType="separate"/>
      </w:r>
      <w:r w:rsidR="005B3F0F" w:rsidRPr="005B3F0F">
        <w:t>Tiergarten</w:t>
      </w:r>
      <w:proofErr w:type="spellEnd"/>
      <w:r w:rsidR="005B3F0F" w:rsidRPr="005B3F0F">
        <w:rPr>
          <w:lang w:val="es-ES"/>
        </w:rPr>
        <w:fldChar w:fldCharType="end"/>
      </w:r>
      <w:r w:rsidR="005B3F0F" w:rsidRPr="005B3F0F">
        <w:t>, </w:t>
      </w:r>
      <w:hyperlink r:id="rId80" w:tooltip="Wedding (Berlín) (aún no redactado)" w:history="1">
        <w:r w:rsidR="005B3F0F" w:rsidRPr="005B3F0F">
          <w:t>Wedding</w:t>
        </w:r>
      </w:hyperlink>
      <w:r w:rsidR="005B3F0F" w:rsidRPr="005B3F0F">
        <w:t>, </w:t>
      </w:r>
      <w:hyperlink r:id="rId81" w:tooltip="Prenzlauer Berg" w:history="1">
        <w:r w:rsidR="005B3F0F" w:rsidRPr="005B3F0F">
          <w:t>Prenzlauer Berg</w:t>
        </w:r>
      </w:hyperlink>
      <w:r w:rsidR="005B3F0F" w:rsidRPr="005B3F0F">
        <w:t>, </w:t>
      </w:r>
      <w:hyperlink r:id="rId82" w:tooltip="Kreuzberg" w:history="1">
        <w:r w:rsidR="005B3F0F" w:rsidRPr="005B3F0F">
          <w:t>Kreuzberg</w:t>
        </w:r>
      </w:hyperlink>
      <w:r w:rsidR="005B3F0F" w:rsidRPr="005B3F0F">
        <w:t> y </w:t>
      </w:r>
      <w:proofErr w:type="spellStart"/>
      <w:r w:rsidR="005B3F0F" w:rsidRPr="005B3F0F">
        <w:rPr>
          <w:lang w:val="es-ES"/>
        </w:rPr>
        <w:fldChar w:fldCharType="begin"/>
      </w:r>
      <w:r w:rsidR="005B3F0F" w:rsidRPr="005B3F0F">
        <w:instrText xml:space="preserve"> HYPERLINK "https://es.wikipedia.org/wiki/Friedrichshain" \o "Friedrichshain" </w:instrText>
      </w:r>
      <w:r w:rsidR="005B3F0F" w:rsidRPr="005B3F0F">
        <w:rPr>
          <w:lang w:val="es-ES"/>
        </w:rPr>
        <w:fldChar w:fldCharType="separate"/>
      </w:r>
      <w:r w:rsidR="005B3F0F" w:rsidRPr="005B3F0F">
        <w:t>Friedrichshain</w:t>
      </w:r>
      <w:proofErr w:type="spellEnd"/>
      <w:r w:rsidR="005B3F0F" w:rsidRPr="005B3F0F">
        <w:rPr>
          <w:lang w:val="es-ES"/>
        </w:rPr>
        <w:fldChar w:fldCharType="end"/>
      </w:r>
      <w:r w:rsidR="005B3F0F" w:rsidRPr="005B3F0F">
        <w:t>;</w:t>
      </w:r>
    </w:p>
    <w:p w14:paraId="1F56C678" w14:textId="426E4263" w:rsidR="005B3F0F" w:rsidRDefault="005B3F0F" w:rsidP="005B3F0F">
      <w:pPr>
        <w:pStyle w:val="Prrafodelista"/>
        <w:numPr>
          <w:ilvl w:val="0"/>
          <w:numId w:val="20"/>
        </w:numPr>
        <w:rPr>
          <w:lang w:val="es-ES"/>
        </w:rPr>
      </w:pPr>
      <w:r w:rsidRPr="005B3F0F">
        <w:rPr>
          <w:lang w:val="es-ES"/>
        </w:rPr>
        <w:lastRenderedPageBreak/>
        <w:t>1 Barrio por cada una d</w:t>
      </w:r>
      <w:r>
        <w:rPr>
          <w:lang w:val="es-ES"/>
        </w:rPr>
        <w:t xml:space="preserve">e las 7 ciudades independientes: </w:t>
      </w:r>
      <w:hyperlink r:id="rId83" w:tooltip="Charlottenburg" w:history="1">
        <w:r w:rsidRPr="005B3F0F">
          <w:rPr>
            <w:lang w:val="es-ES"/>
          </w:rPr>
          <w:t>Charlottenburg</w:t>
        </w:r>
      </w:hyperlink>
      <w:r w:rsidRPr="005B3F0F">
        <w:rPr>
          <w:lang w:val="es-ES"/>
        </w:rPr>
        <w:t>, </w:t>
      </w:r>
      <w:hyperlink r:id="rId84" w:tooltip="Köpenick" w:history="1">
        <w:r w:rsidRPr="005B3F0F">
          <w:rPr>
            <w:lang w:val="es-ES"/>
          </w:rPr>
          <w:t>Köpenick</w:t>
        </w:r>
      </w:hyperlink>
      <w:r w:rsidRPr="005B3F0F">
        <w:rPr>
          <w:lang w:val="es-ES"/>
        </w:rPr>
        <w:t>, </w:t>
      </w:r>
      <w:hyperlink r:id="rId85" w:tooltip="Lichtenberg" w:history="1">
        <w:r w:rsidRPr="005B3F0F">
          <w:rPr>
            <w:lang w:val="es-ES"/>
          </w:rPr>
          <w:t>Lichtenberg</w:t>
        </w:r>
      </w:hyperlink>
      <w:r w:rsidRPr="005B3F0F">
        <w:rPr>
          <w:lang w:val="es-ES"/>
        </w:rPr>
        <w:t>, </w:t>
      </w:r>
      <w:hyperlink r:id="rId86" w:tooltip="Neukölln" w:history="1">
        <w:r w:rsidRPr="005B3F0F">
          <w:rPr>
            <w:lang w:val="es-ES"/>
          </w:rPr>
          <w:t>Neukölln</w:t>
        </w:r>
      </w:hyperlink>
      <w:r w:rsidRPr="005B3F0F">
        <w:rPr>
          <w:lang w:val="es-ES"/>
        </w:rPr>
        <w:t>, </w:t>
      </w:r>
      <w:hyperlink r:id="rId87" w:tooltip="Schöneberg" w:history="1">
        <w:r w:rsidRPr="005B3F0F">
          <w:rPr>
            <w:lang w:val="es-ES"/>
          </w:rPr>
          <w:t>Schöneberg</w:t>
        </w:r>
      </w:hyperlink>
      <w:r w:rsidRPr="005B3F0F">
        <w:rPr>
          <w:lang w:val="es-ES"/>
        </w:rPr>
        <w:t>, </w:t>
      </w:r>
      <w:hyperlink r:id="rId88" w:tooltip="Spandau" w:history="1">
        <w:r w:rsidRPr="005B3F0F">
          <w:rPr>
            <w:lang w:val="es-ES"/>
          </w:rPr>
          <w:t>Spandau</w:t>
        </w:r>
      </w:hyperlink>
      <w:r w:rsidRPr="005B3F0F">
        <w:rPr>
          <w:lang w:val="es-ES"/>
        </w:rPr>
        <w:t> y </w:t>
      </w:r>
      <w:hyperlink r:id="rId89" w:tooltip="Wilmersdorf (aún no redactado)" w:history="1">
        <w:r w:rsidRPr="005B3F0F">
          <w:rPr>
            <w:lang w:val="es-ES"/>
          </w:rPr>
          <w:t>Wilmersdorf</w:t>
        </w:r>
      </w:hyperlink>
    </w:p>
    <w:p w14:paraId="4AA52F64" w14:textId="244A2AF3" w:rsidR="005B3F0F" w:rsidRDefault="005B3F0F" w:rsidP="005B3F0F">
      <w:pPr>
        <w:pStyle w:val="Prrafodelista"/>
        <w:numPr>
          <w:ilvl w:val="0"/>
          <w:numId w:val="20"/>
        </w:numPr>
        <w:rPr>
          <w:lang w:val="es-ES"/>
        </w:rPr>
      </w:pPr>
      <w:r>
        <w:rPr>
          <w:lang w:val="es-ES"/>
        </w:rPr>
        <w:t xml:space="preserve">7 Barrios nuevos creados con el resto de las áreas añadidas, cada uno nombrado a partir de la mayor villa en el área: </w:t>
      </w:r>
      <w:hyperlink r:id="rId90" w:tooltip="Pankow" w:history="1">
        <w:r w:rsidRPr="005B3F0F">
          <w:rPr>
            <w:lang w:val="es-ES"/>
          </w:rPr>
          <w:t>Pankow</w:t>
        </w:r>
      </w:hyperlink>
      <w:r w:rsidRPr="005B3F0F">
        <w:rPr>
          <w:lang w:val="es-ES"/>
        </w:rPr>
        <w:t>, </w:t>
      </w:r>
      <w:hyperlink r:id="rId91" w:tooltip="Reinickendorf" w:history="1">
        <w:r w:rsidRPr="005B3F0F">
          <w:rPr>
            <w:lang w:val="es-ES"/>
          </w:rPr>
          <w:t>Reinickendorf</w:t>
        </w:r>
      </w:hyperlink>
      <w:r w:rsidRPr="005B3F0F">
        <w:rPr>
          <w:lang w:val="es-ES"/>
        </w:rPr>
        <w:t>, </w:t>
      </w:r>
      <w:hyperlink r:id="rId92" w:tooltip="Steglitz" w:history="1">
        <w:r w:rsidRPr="005B3F0F">
          <w:rPr>
            <w:lang w:val="es-ES"/>
          </w:rPr>
          <w:t>Steglitz</w:t>
        </w:r>
      </w:hyperlink>
      <w:r w:rsidRPr="005B3F0F">
        <w:rPr>
          <w:lang w:val="es-ES"/>
        </w:rPr>
        <w:t>, </w:t>
      </w:r>
      <w:hyperlink r:id="rId93" w:tooltip="Tempelhof" w:history="1">
        <w:r w:rsidRPr="005B3F0F">
          <w:rPr>
            <w:lang w:val="es-ES"/>
          </w:rPr>
          <w:t>Tempelhof</w:t>
        </w:r>
      </w:hyperlink>
      <w:r w:rsidRPr="005B3F0F">
        <w:rPr>
          <w:lang w:val="es-ES"/>
        </w:rPr>
        <w:t>, </w:t>
      </w:r>
      <w:hyperlink r:id="rId94" w:tooltip="Treptow (aún no redactado)" w:history="1">
        <w:r w:rsidRPr="005B3F0F">
          <w:rPr>
            <w:lang w:val="es-ES"/>
          </w:rPr>
          <w:t>Treptow</w:t>
        </w:r>
      </w:hyperlink>
      <w:r w:rsidRPr="005B3F0F">
        <w:rPr>
          <w:lang w:val="es-ES"/>
        </w:rPr>
        <w:t>, </w:t>
      </w:r>
      <w:hyperlink r:id="rId95" w:tooltip="Berlin-Weißensee (aún no redactado)" w:history="1">
        <w:r w:rsidRPr="005B3F0F">
          <w:rPr>
            <w:lang w:val="es-ES"/>
          </w:rPr>
          <w:t>Weißensee</w:t>
        </w:r>
      </w:hyperlink>
      <w:r w:rsidRPr="005B3F0F">
        <w:rPr>
          <w:lang w:val="es-ES"/>
        </w:rPr>
        <w:t> y </w:t>
      </w:r>
      <w:hyperlink r:id="rId96" w:tooltip="Zehlendorf (Berlín) (aún no redactado)" w:history="1">
        <w:r w:rsidRPr="005B3F0F">
          <w:rPr>
            <w:lang w:val="es-ES"/>
          </w:rPr>
          <w:t>Zehlendorf</w:t>
        </w:r>
      </w:hyperlink>
    </w:p>
    <w:p w14:paraId="23F911AE" w14:textId="35E4E3C0" w:rsidR="008C2EAC" w:rsidRDefault="005B3F0F" w:rsidP="005B3F0F">
      <w:pPr>
        <w:pStyle w:val="Prrafodelista"/>
        <w:ind w:left="1440"/>
        <w:jc w:val="center"/>
        <w:rPr>
          <w:lang w:val="es-ES"/>
        </w:rPr>
      </w:pPr>
      <w:r>
        <w:rPr>
          <w:noProof/>
        </w:rPr>
        <w:drawing>
          <wp:inline distT="0" distB="0" distL="0" distR="0" wp14:anchorId="1673394A" wp14:editId="5F76029F">
            <wp:extent cx="2782903" cy="22961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7036" cy="2307821"/>
                    </a:xfrm>
                    <a:prstGeom prst="rect">
                      <a:avLst/>
                    </a:prstGeom>
                    <a:noFill/>
                    <a:ln>
                      <a:noFill/>
                    </a:ln>
                  </pic:spPr>
                </pic:pic>
              </a:graphicData>
            </a:graphic>
          </wp:inline>
        </w:drawing>
      </w:r>
    </w:p>
    <w:p w14:paraId="2901FF83" w14:textId="1AA6F648" w:rsidR="008C2EAC" w:rsidRDefault="008C2EAC" w:rsidP="008C2EAC">
      <w:pPr>
        <w:pStyle w:val="Prrafodelista"/>
        <w:numPr>
          <w:ilvl w:val="0"/>
          <w:numId w:val="20"/>
        </w:numPr>
        <w:rPr>
          <w:lang w:val="es-ES"/>
        </w:rPr>
      </w:pPr>
      <w:r>
        <w:rPr>
          <w:lang w:val="es-ES"/>
        </w:rPr>
        <w:t>Regiones Gran Berlín</w:t>
      </w:r>
    </w:p>
    <w:p w14:paraId="4C5E7B7A" w14:textId="2098DA2E" w:rsidR="005B3F0F" w:rsidRDefault="00B2785D" w:rsidP="008C2EAC">
      <w:pPr>
        <w:pStyle w:val="Prrafodelista"/>
        <w:ind w:left="0"/>
        <w:rPr>
          <w:lang w:val="es-ES"/>
        </w:rPr>
      </w:pPr>
      <w:r>
        <w:rPr>
          <w:noProof/>
          <w:lang w:val="es-ES"/>
        </w:rPr>
        <w:drawing>
          <wp:inline distT="0" distB="0" distL="0" distR="0" wp14:anchorId="41DE2EF7" wp14:editId="3DEBF814">
            <wp:extent cx="6130607" cy="5226050"/>
            <wp:effectExtent l="0" t="0" r="381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pic:nvPicPr>
                  <pic:blipFill>
                    <a:blip r:embed="rId98">
                      <a:extLst>
                        <a:ext uri="{28A0092B-C50C-407E-A947-70E740481C1C}">
                          <a14:useLocalDpi xmlns:a14="http://schemas.microsoft.com/office/drawing/2010/main" val="0"/>
                        </a:ext>
                      </a:extLst>
                    </a:blip>
                    <a:stretch>
                      <a:fillRect/>
                    </a:stretch>
                  </pic:blipFill>
                  <pic:spPr>
                    <a:xfrm>
                      <a:off x="0" y="0"/>
                      <a:ext cx="6204996" cy="5289463"/>
                    </a:xfrm>
                    <a:prstGeom prst="rect">
                      <a:avLst/>
                    </a:prstGeom>
                  </pic:spPr>
                </pic:pic>
              </a:graphicData>
            </a:graphic>
          </wp:inline>
        </w:drawing>
      </w:r>
    </w:p>
    <w:p w14:paraId="22F6D20E" w14:textId="71E53787" w:rsidR="008C2EAC" w:rsidRDefault="008C2EAC" w:rsidP="008C2EAC">
      <w:pPr>
        <w:pStyle w:val="Prrafodelista"/>
        <w:ind w:left="0"/>
        <w:rPr>
          <w:lang w:val="es-ES"/>
        </w:rPr>
      </w:pPr>
    </w:p>
    <w:p w14:paraId="01902B16" w14:textId="5EBA64A7" w:rsidR="008C2EAC" w:rsidRDefault="008C2EAC" w:rsidP="008C2EAC">
      <w:pPr>
        <w:pStyle w:val="Prrafodelista"/>
        <w:numPr>
          <w:ilvl w:val="0"/>
          <w:numId w:val="20"/>
        </w:numPr>
        <w:rPr>
          <w:lang w:val="es-ES"/>
        </w:rPr>
      </w:pPr>
      <w:r>
        <w:rPr>
          <w:lang w:val="es-ES"/>
        </w:rPr>
        <w:lastRenderedPageBreak/>
        <w:t>Mapa trenes Gran Berlín</w:t>
      </w:r>
    </w:p>
    <w:p w14:paraId="158F88F9" w14:textId="5EB5E8AD" w:rsidR="00FA5DF0" w:rsidRDefault="00FA5DF0" w:rsidP="008C2EAC">
      <w:pPr>
        <w:rPr>
          <w:lang w:val="es-ES"/>
        </w:rPr>
      </w:pPr>
      <w:r>
        <w:rPr>
          <w:noProof/>
          <w:lang w:val="es-ES"/>
        </w:rPr>
        <w:drawing>
          <wp:inline distT="0" distB="0" distL="0" distR="0" wp14:anchorId="67D4A984" wp14:editId="27424266">
            <wp:extent cx="5280660" cy="4268524"/>
            <wp:effectExtent l="0" t="0" r="0" b="0"/>
            <wp:docPr id="21" name="Imagen 2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320699" cy="4300888"/>
                    </a:xfrm>
                    <a:prstGeom prst="rect">
                      <a:avLst/>
                    </a:prstGeom>
                  </pic:spPr>
                </pic:pic>
              </a:graphicData>
            </a:graphic>
          </wp:inline>
        </w:drawing>
      </w:r>
    </w:p>
    <w:p w14:paraId="03AC24DF" w14:textId="428BD5CD" w:rsidR="008C2EAC" w:rsidRPr="008C2EAC" w:rsidRDefault="008C2EAC" w:rsidP="008C2EAC">
      <w:pPr>
        <w:pStyle w:val="Prrafodelista"/>
        <w:numPr>
          <w:ilvl w:val="0"/>
          <w:numId w:val="20"/>
        </w:numPr>
        <w:rPr>
          <w:lang w:val="es-ES"/>
        </w:rPr>
      </w:pPr>
      <w:r w:rsidRPr="008C2EAC">
        <w:rPr>
          <w:lang w:val="es-ES"/>
        </w:rPr>
        <w:t>Mapa tranvías Gran Berlín</w:t>
      </w:r>
    </w:p>
    <w:p w14:paraId="28B1B2FC" w14:textId="0995FABC" w:rsidR="00FA5DF0" w:rsidRDefault="00FA5DF0" w:rsidP="008C2EAC">
      <w:pPr>
        <w:rPr>
          <w:lang w:val="es-ES"/>
        </w:rPr>
      </w:pPr>
      <w:r>
        <w:rPr>
          <w:noProof/>
          <w:lang w:val="es-ES"/>
        </w:rPr>
        <w:drawing>
          <wp:inline distT="0" distB="0" distL="0" distR="0" wp14:anchorId="74F20477" wp14:editId="6EE9C304">
            <wp:extent cx="5284283" cy="3741181"/>
            <wp:effectExtent l="0" t="0" r="0" b="0"/>
            <wp:docPr id="22" name="Imagen 2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Mapa&#10;&#10;Descripción generada automáticament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28946" cy="3772801"/>
                    </a:xfrm>
                    <a:prstGeom prst="rect">
                      <a:avLst/>
                    </a:prstGeom>
                  </pic:spPr>
                </pic:pic>
              </a:graphicData>
            </a:graphic>
          </wp:inline>
        </w:drawing>
      </w:r>
    </w:p>
    <w:p w14:paraId="59C0A8EE" w14:textId="451DF0B2" w:rsidR="008C2EAC" w:rsidRPr="000876A5" w:rsidRDefault="008C2EAC" w:rsidP="000876A5">
      <w:pPr>
        <w:pStyle w:val="Prrafodelista"/>
        <w:numPr>
          <w:ilvl w:val="0"/>
          <w:numId w:val="20"/>
        </w:numPr>
        <w:rPr>
          <w:lang w:val="es-ES"/>
        </w:rPr>
      </w:pPr>
      <w:r w:rsidRPr="000876A5">
        <w:rPr>
          <w:lang w:val="es-ES"/>
        </w:rPr>
        <w:lastRenderedPageBreak/>
        <w:t xml:space="preserve">Mapa de </w:t>
      </w:r>
      <w:r w:rsidR="000876A5" w:rsidRPr="000876A5">
        <w:rPr>
          <w:lang w:val="es-ES"/>
        </w:rPr>
        <w:t>metro subterráneo y superficial</w:t>
      </w:r>
    </w:p>
    <w:p w14:paraId="70C6C34C" w14:textId="20839311" w:rsidR="008C2EAC" w:rsidRDefault="008C2EAC" w:rsidP="00867CFC">
      <w:pPr>
        <w:jc w:val="center"/>
        <w:rPr>
          <w:lang w:val="es-ES"/>
        </w:rPr>
      </w:pPr>
      <w:r>
        <w:rPr>
          <w:noProof/>
          <w:lang w:val="es-ES"/>
        </w:rPr>
        <w:drawing>
          <wp:inline distT="0" distB="0" distL="0" distR="0" wp14:anchorId="326CC613" wp14:editId="0BAC8AF4">
            <wp:extent cx="5412472" cy="4215130"/>
            <wp:effectExtent l="0" t="0" r="0" b="0"/>
            <wp:docPr id="23" name="Imagen 2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Mapa&#10;&#10;Descripción generada automáticament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41838" cy="4238000"/>
                    </a:xfrm>
                    <a:prstGeom prst="rect">
                      <a:avLst/>
                    </a:prstGeom>
                  </pic:spPr>
                </pic:pic>
              </a:graphicData>
            </a:graphic>
          </wp:inline>
        </w:drawing>
      </w:r>
    </w:p>
    <w:p w14:paraId="72ADAF31" w14:textId="11B0A155" w:rsidR="00867CFC" w:rsidRDefault="00867CFC" w:rsidP="008C2EAC">
      <w:pPr>
        <w:rPr>
          <w:lang w:val="es-ES"/>
        </w:rPr>
      </w:pPr>
      <w:r>
        <w:rPr>
          <w:lang w:val="es-ES"/>
        </w:rPr>
        <w:t>Berlín Central:</w:t>
      </w:r>
    </w:p>
    <w:p w14:paraId="0EC7E03A" w14:textId="27F63E85" w:rsidR="00867CFC" w:rsidRDefault="00867CFC" w:rsidP="008C2EAC">
      <w:pPr>
        <w:rPr>
          <w:lang w:val="es-ES"/>
        </w:rPr>
      </w:pPr>
      <w:proofErr w:type="spellStart"/>
      <w:r>
        <w:rPr>
          <w:lang w:val="es-ES"/>
        </w:rPr>
        <w:t>Alexanderplatz_El</w:t>
      </w:r>
      <w:proofErr w:type="spellEnd"/>
      <w:r>
        <w:rPr>
          <w:lang w:val="es-ES"/>
        </w:rPr>
        <w:t xml:space="preserve"> centro de Berlín Este &amp; </w:t>
      </w:r>
      <w:proofErr w:type="spellStart"/>
      <w:r>
        <w:rPr>
          <w:lang w:val="es-ES"/>
        </w:rPr>
        <w:t>Breitscheidplatz_El</w:t>
      </w:r>
      <w:proofErr w:type="spellEnd"/>
      <w:r>
        <w:rPr>
          <w:lang w:val="es-ES"/>
        </w:rPr>
        <w:t xml:space="preserve"> centro de Berlín Oeste</w:t>
      </w:r>
    </w:p>
    <w:p w14:paraId="2CC94C95" w14:textId="586B28B0" w:rsidR="00867CFC" w:rsidRDefault="00867CFC" w:rsidP="008C2EAC">
      <w:pPr>
        <w:rPr>
          <w:lang w:val="es-ES"/>
        </w:rPr>
      </w:pPr>
      <w:r>
        <w:rPr>
          <w:noProof/>
          <w:lang w:val="es-ES"/>
        </w:rPr>
        <w:drawing>
          <wp:inline distT="0" distB="0" distL="0" distR="0" wp14:anchorId="00E06E21" wp14:editId="72E1C52C">
            <wp:extent cx="2994257" cy="2640330"/>
            <wp:effectExtent l="0" t="0" r="0" b="7620"/>
            <wp:docPr id="24" name="Imagen 24" descr="Una torre alta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Una torre alta de un edificio&#10;&#10;Descripción generada automáticament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000539" cy="2645870"/>
                    </a:xfrm>
                    <a:prstGeom prst="rect">
                      <a:avLst/>
                    </a:prstGeom>
                  </pic:spPr>
                </pic:pic>
              </a:graphicData>
            </a:graphic>
          </wp:inline>
        </w:drawing>
      </w:r>
      <w:r>
        <w:rPr>
          <w:lang w:val="es-ES"/>
        </w:rPr>
        <w:t xml:space="preserve">                 </w:t>
      </w:r>
      <w:r>
        <w:rPr>
          <w:noProof/>
          <w:lang w:val="es-ES"/>
        </w:rPr>
        <w:drawing>
          <wp:inline distT="0" distB="0" distL="0" distR="0" wp14:anchorId="3ACA31D7" wp14:editId="32A4EF29">
            <wp:extent cx="2645410" cy="2645410"/>
            <wp:effectExtent l="0" t="0" r="2540" b="2540"/>
            <wp:docPr id="25" name="Imagen 25" descr="Torre en medio de l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orre en medio de la ciudad&#10;&#10;Descripción generada automáticament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45410" cy="2645410"/>
                    </a:xfrm>
                    <a:prstGeom prst="rect">
                      <a:avLst/>
                    </a:prstGeom>
                  </pic:spPr>
                </pic:pic>
              </a:graphicData>
            </a:graphic>
          </wp:inline>
        </w:drawing>
      </w:r>
    </w:p>
    <w:p w14:paraId="27B0AD4A" w14:textId="5DF83510" w:rsidR="0071794D" w:rsidRPr="0071794D" w:rsidRDefault="0071794D" w:rsidP="0071794D">
      <w:pPr>
        <w:pStyle w:val="Prrafodelista"/>
        <w:numPr>
          <w:ilvl w:val="0"/>
          <w:numId w:val="9"/>
        </w:numPr>
        <w:rPr>
          <w:b/>
          <w:bCs/>
          <w:lang w:val="es-ES"/>
        </w:rPr>
      </w:pPr>
      <w:r w:rsidRPr="0071794D">
        <w:rPr>
          <w:b/>
          <w:bCs/>
          <w:lang w:val="es-ES"/>
        </w:rPr>
        <w:t xml:space="preserve">Fase 1 Concurso presentaciones: </w:t>
      </w:r>
    </w:p>
    <w:p w14:paraId="576F1F30" w14:textId="6AED2BA8" w:rsidR="007F65FD" w:rsidRPr="00D569D9" w:rsidRDefault="00184DEE" w:rsidP="0071794D">
      <w:pPr>
        <w:pStyle w:val="Prrafodelista"/>
        <w:numPr>
          <w:ilvl w:val="1"/>
          <w:numId w:val="9"/>
        </w:numPr>
        <w:jc w:val="both"/>
      </w:pPr>
      <w:r w:rsidRPr="00D569D9">
        <w:t>Archipelago Lab: An Atlas of Urban Islands for Berlin</w:t>
      </w:r>
    </w:p>
    <w:p w14:paraId="2CEC5A72" w14:textId="2ABD9EDD" w:rsidR="00184DEE" w:rsidRPr="00B42645" w:rsidRDefault="00184DEE" w:rsidP="0071794D">
      <w:pPr>
        <w:pStyle w:val="Prrafodelista"/>
        <w:numPr>
          <w:ilvl w:val="1"/>
          <w:numId w:val="9"/>
        </w:numPr>
        <w:jc w:val="both"/>
        <w:rPr>
          <w:lang w:val="es-ES"/>
        </w:rPr>
      </w:pPr>
      <w:r w:rsidRPr="00B42645">
        <w:rPr>
          <w:lang w:val="es-ES"/>
        </w:rPr>
        <w:t xml:space="preserve">Little Big </w:t>
      </w:r>
      <w:proofErr w:type="spellStart"/>
      <w:r w:rsidRPr="00B42645">
        <w:rPr>
          <w:lang w:val="es-ES"/>
        </w:rPr>
        <w:t>Berlin</w:t>
      </w:r>
      <w:proofErr w:type="spellEnd"/>
    </w:p>
    <w:p w14:paraId="47845E93" w14:textId="684AD4C6" w:rsidR="00184DEE" w:rsidRPr="00B42645" w:rsidRDefault="00184DEE" w:rsidP="0071794D">
      <w:pPr>
        <w:pStyle w:val="Prrafodelista"/>
        <w:numPr>
          <w:ilvl w:val="1"/>
          <w:numId w:val="9"/>
        </w:numPr>
        <w:jc w:val="both"/>
        <w:rPr>
          <w:lang w:val="es-ES"/>
        </w:rPr>
      </w:pPr>
      <w:r w:rsidRPr="00B42645">
        <w:rPr>
          <w:lang w:val="es-ES"/>
        </w:rPr>
        <w:t>The Car-free Octopus</w:t>
      </w:r>
    </w:p>
    <w:p w14:paraId="15DF76B6" w14:textId="395E03BC" w:rsidR="00184DEE" w:rsidRPr="0071794D" w:rsidRDefault="00B42645" w:rsidP="0071794D">
      <w:pPr>
        <w:pStyle w:val="Prrafodelista"/>
        <w:numPr>
          <w:ilvl w:val="1"/>
          <w:numId w:val="9"/>
        </w:numPr>
        <w:jc w:val="both"/>
        <w:rPr>
          <w:lang w:val="es-ES"/>
        </w:rPr>
      </w:pPr>
      <w:proofErr w:type="spellStart"/>
      <w:r w:rsidRPr="00B42645">
        <w:rPr>
          <w:lang w:val="es-ES"/>
        </w:rPr>
        <w:lastRenderedPageBreak/>
        <w:t>Etc</w:t>
      </w:r>
      <w:proofErr w:type="spellEnd"/>
      <w:r w:rsidR="0071794D">
        <w:rPr>
          <w:lang w:val="es-ES"/>
        </w:rPr>
        <w:t>…</w:t>
      </w:r>
    </w:p>
    <w:p w14:paraId="4FC49CB6" w14:textId="77777777" w:rsidR="00566656" w:rsidRPr="00A16E0F" w:rsidRDefault="00566656" w:rsidP="00566656">
      <w:pPr>
        <w:pStyle w:val="Prrafodelista"/>
        <w:numPr>
          <w:ilvl w:val="0"/>
          <w:numId w:val="8"/>
        </w:numPr>
        <w:jc w:val="both"/>
        <w:rPr>
          <w:b/>
          <w:bCs/>
          <w:lang w:val="es-ES"/>
        </w:rPr>
      </w:pPr>
      <w:r w:rsidRPr="00A16E0F">
        <w:rPr>
          <w:b/>
          <w:bCs/>
          <w:lang w:val="es-ES"/>
        </w:rPr>
        <w:t>Fase 2:</w:t>
      </w:r>
    </w:p>
    <w:p w14:paraId="44BCD5D9" w14:textId="48545C0D" w:rsidR="00566656" w:rsidRPr="00A16E0F" w:rsidRDefault="00566656" w:rsidP="00566656">
      <w:pPr>
        <w:pStyle w:val="Prrafodelista"/>
        <w:jc w:val="both"/>
        <w:rPr>
          <w:lang w:val="es-ES"/>
        </w:rPr>
      </w:pPr>
      <w:r w:rsidRPr="00A16E0F">
        <w:rPr>
          <w:lang w:val="es-ES"/>
        </w:rPr>
        <w:t xml:space="preserve">Dentro del área Gran Berlín </w:t>
      </w:r>
      <w:r>
        <w:rPr>
          <w:lang w:val="es-ES"/>
        </w:rPr>
        <w:t xml:space="preserve">elegir y </w:t>
      </w:r>
      <w:r w:rsidRPr="00A16E0F">
        <w:rPr>
          <w:lang w:val="es-ES"/>
        </w:rPr>
        <w:t xml:space="preserve">analizar </w:t>
      </w:r>
      <w:r>
        <w:rPr>
          <w:lang w:val="es-ES"/>
        </w:rPr>
        <w:t xml:space="preserve">una de </w:t>
      </w:r>
      <w:r w:rsidRPr="00A16E0F">
        <w:rPr>
          <w:lang w:val="es-ES"/>
        </w:rPr>
        <w:t>las propuestas presentadas al concurso “</w:t>
      </w:r>
      <w:proofErr w:type="spellStart"/>
      <w:r w:rsidRPr="00A16E0F">
        <w:rPr>
          <w:lang w:val="es-ES"/>
        </w:rPr>
        <w:t>Berlin-Branderburg</w:t>
      </w:r>
      <w:proofErr w:type="spellEnd"/>
      <w:r w:rsidRPr="00A16E0F">
        <w:rPr>
          <w:lang w:val="es-ES"/>
        </w:rPr>
        <w:t xml:space="preserve"> 2070”</w:t>
      </w:r>
      <w:r w:rsidR="00064C32">
        <w:rPr>
          <w:lang w:val="es-ES"/>
        </w:rPr>
        <w:t xml:space="preserve">de la </w:t>
      </w:r>
      <w:r w:rsidR="003E29F1">
        <w:rPr>
          <w:lang w:val="es-ES"/>
        </w:rPr>
        <w:t>F</w:t>
      </w:r>
      <w:r w:rsidR="00064C32">
        <w:rPr>
          <w:lang w:val="es-ES"/>
        </w:rPr>
        <w:t>ase 1 y otra de la Fase 2</w:t>
      </w:r>
      <w:r w:rsidRPr="00A16E0F">
        <w:rPr>
          <w:lang w:val="es-ES"/>
        </w:rPr>
        <w:t xml:space="preserve">. Dibujar secciones conceptuales que reflejen la acumulación de datos y los lugares donde están situados. Presentar modelos </w:t>
      </w:r>
      <w:r>
        <w:rPr>
          <w:lang w:val="es-ES"/>
        </w:rPr>
        <w:t xml:space="preserve">a la propuesta analizada como esquemas </w:t>
      </w:r>
      <w:r w:rsidRPr="00A16E0F">
        <w:rPr>
          <w:lang w:val="es-ES"/>
        </w:rPr>
        <w:t xml:space="preserve">tridimensionales muy básicos y concentrar el trabajo en fragmentos representativos. Propuestas de torres futuras y grandes superficies de infraestructuras azules. Trabajo en grupo (1 semana) Trabajo individual (2 semanas). </w:t>
      </w:r>
    </w:p>
    <w:p w14:paraId="0BE6A463" w14:textId="77777777" w:rsidR="00EF1694" w:rsidRPr="007A5522" w:rsidRDefault="00EF1694" w:rsidP="00EF1694">
      <w:pPr>
        <w:jc w:val="both"/>
        <w:rPr>
          <w:b/>
          <w:bCs/>
          <w:lang w:val="es-ES"/>
        </w:rPr>
      </w:pPr>
      <w:r w:rsidRPr="007A5522">
        <w:rPr>
          <w:b/>
          <w:bCs/>
          <w:lang w:val="es-ES"/>
        </w:rPr>
        <w:t>Objet</w:t>
      </w:r>
      <w:r>
        <w:rPr>
          <w:b/>
          <w:bCs/>
          <w:lang w:val="es-ES"/>
        </w:rPr>
        <w:t>ivos del curso</w:t>
      </w:r>
    </w:p>
    <w:p w14:paraId="4818F002" w14:textId="77777777" w:rsidR="00EF1694" w:rsidRDefault="00EF1694" w:rsidP="00EF1694">
      <w:pPr>
        <w:pStyle w:val="Prrafodelista"/>
        <w:numPr>
          <w:ilvl w:val="0"/>
          <w:numId w:val="17"/>
        </w:numPr>
        <w:jc w:val="both"/>
        <w:rPr>
          <w:lang w:val="es-ES"/>
        </w:rPr>
      </w:pPr>
      <w:r>
        <w:rPr>
          <w:lang w:val="es-ES"/>
        </w:rPr>
        <w:t xml:space="preserve">Manejo de herramientas digitales y analógicas para afrontar grandes escalas territoriales y representar situaciones complejas con un lenguaje directo y comprensible incorporando las secciones atmosféricas a las territoriales.  </w:t>
      </w:r>
      <w:proofErr w:type="spellStart"/>
      <w:r>
        <w:rPr>
          <w:lang w:val="es-ES"/>
        </w:rPr>
        <w:t>Multicentralidad</w:t>
      </w:r>
      <w:proofErr w:type="spellEnd"/>
      <w:r>
        <w:rPr>
          <w:lang w:val="es-ES"/>
        </w:rPr>
        <w:t xml:space="preserve">: Estrellas. Ciudades y redes, atacando a gran escala. Transformaciones </w:t>
      </w:r>
      <w:r w:rsidRPr="003C0A9E">
        <w:rPr>
          <w:lang w:val="es-ES"/>
        </w:rPr>
        <w:t xml:space="preserve">en el territorio </w:t>
      </w:r>
      <w:r>
        <w:rPr>
          <w:lang w:val="es-ES"/>
        </w:rPr>
        <w:t>por las nuevas infraestructuras tecnológicas</w:t>
      </w:r>
    </w:p>
    <w:p w14:paraId="7FBC5D75" w14:textId="0B752AE0" w:rsidR="00EF1694" w:rsidRDefault="00EF1694" w:rsidP="00AF5694">
      <w:pPr>
        <w:pStyle w:val="Prrafodelista"/>
        <w:numPr>
          <w:ilvl w:val="1"/>
          <w:numId w:val="9"/>
        </w:numPr>
        <w:jc w:val="both"/>
        <w:rPr>
          <w:lang w:val="es-ES"/>
        </w:rPr>
      </w:pPr>
      <w:r>
        <w:rPr>
          <w:lang w:val="es-ES"/>
        </w:rPr>
        <w:t xml:space="preserve">Mapa estelar </w:t>
      </w:r>
      <w:proofErr w:type="spellStart"/>
      <w:r>
        <w:rPr>
          <w:lang w:val="es-ES"/>
        </w:rPr>
        <w:t>Berlin-Branderburgo</w:t>
      </w:r>
      <w:proofErr w:type="spellEnd"/>
      <w:r>
        <w:rPr>
          <w:lang w:val="es-ES"/>
        </w:rPr>
        <w:t>. L</w:t>
      </w:r>
      <w:r w:rsidRPr="00A16E0F">
        <w:rPr>
          <w:lang w:val="es-ES"/>
        </w:rPr>
        <w:t xml:space="preserve">a topografía del área de Berlín fue moldeada por glaciares y cursos fluviales cambiantes. El paisaje rural está formado por campos agrícolas y reservas naturales como los bosques. El </w:t>
      </w:r>
      <w:r>
        <w:rPr>
          <w:lang w:val="es-ES"/>
        </w:rPr>
        <w:t xml:space="preserve">río </w:t>
      </w:r>
      <w:proofErr w:type="spellStart"/>
      <w:r w:rsidRPr="00A16E0F">
        <w:rPr>
          <w:lang w:val="es-ES"/>
        </w:rPr>
        <w:t>Spree</w:t>
      </w:r>
      <w:proofErr w:type="spellEnd"/>
      <w:r w:rsidRPr="00A16E0F">
        <w:rPr>
          <w:lang w:val="es-ES"/>
        </w:rPr>
        <w:t xml:space="preserve"> serpentea en una vibrante red de ríos y afluentes. Algunos de ellos son naturales, otros han sido creados o están regulados artificialmente. La abundancia de diferentes condiciones creadas por el agua que fluye produjo las estructuras urbanas y sus diferentes funciones en las respectivas regiones.</w:t>
      </w:r>
    </w:p>
    <w:p w14:paraId="28FA9683" w14:textId="01FC1F64" w:rsidR="00BA6394" w:rsidRDefault="00BA6394" w:rsidP="00AF5694">
      <w:pPr>
        <w:pStyle w:val="Prrafodelista"/>
        <w:numPr>
          <w:ilvl w:val="1"/>
          <w:numId w:val="9"/>
        </w:numPr>
        <w:jc w:val="both"/>
        <w:rPr>
          <w:lang w:val="es-ES"/>
        </w:rPr>
      </w:pPr>
      <w:r>
        <w:rPr>
          <w:lang w:val="es-ES"/>
        </w:rPr>
        <w:t>Establecer áreas de trabajo</w:t>
      </w:r>
      <w:r w:rsidR="004A02B9">
        <w:rPr>
          <w:lang w:val="es-ES"/>
        </w:rPr>
        <w:t>. Seleccionar áreas disponibles para futuros usos:</w:t>
      </w:r>
      <w:r w:rsidR="004A02B9" w:rsidRPr="004A02B9">
        <w:rPr>
          <w:lang w:val="es-ES"/>
        </w:rPr>
        <w:t xml:space="preserve"> </w:t>
      </w:r>
      <w:r w:rsidR="004A02B9">
        <w:rPr>
          <w:lang w:val="es-ES"/>
        </w:rPr>
        <w:t>Terrenos baldíos</w:t>
      </w:r>
      <w:r w:rsidR="004A02B9" w:rsidRPr="004A02B9">
        <w:rPr>
          <w:lang w:val="es-ES"/>
        </w:rPr>
        <w:t>, totalmente dedicado</w:t>
      </w:r>
      <w:r w:rsidR="004A02B9">
        <w:rPr>
          <w:lang w:val="es-ES"/>
        </w:rPr>
        <w:t>s</w:t>
      </w:r>
      <w:r w:rsidR="004A02B9" w:rsidRPr="004A02B9">
        <w:rPr>
          <w:lang w:val="es-ES"/>
        </w:rPr>
        <w:t xml:space="preserve"> a la infraestructura, contaminado</w:t>
      </w:r>
      <w:r w:rsidR="004A02B9">
        <w:rPr>
          <w:lang w:val="es-ES"/>
        </w:rPr>
        <w:t>s</w:t>
      </w:r>
      <w:r w:rsidR="004A02B9" w:rsidRPr="004A02B9">
        <w:rPr>
          <w:lang w:val="es-ES"/>
        </w:rPr>
        <w:t xml:space="preserve"> hasta cierto punto, con condiciones ecológicas e hidrológicas borradas, con una presión cada vez mayor para un desarrollo urbano denso.</w:t>
      </w:r>
    </w:p>
    <w:p w14:paraId="4F0618C4" w14:textId="4A8841A9" w:rsidR="00BA6394" w:rsidRPr="00BA6394" w:rsidRDefault="00BA6394" w:rsidP="00AF5694">
      <w:pPr>
        <w:pStyle w:val="Prrafodelista"/>
        <w:numPr>
          <w:ilvl w:val="2"/>
          <w:numId w:val="9"/>
        </w:numPr>
        <w:jc w:val="both"/>
        <w:rPr>
          <w:lang w:val="es-ES"/>
        </w:rPr>
      </w:pPr>
      <w:r>
        <w:rPr>
          <w:lang w:val="es-ES"/>
        </w:rPr>
        <w:t>Relieve &amp; Agua</w:t>
      </w:r>
      <w:r w:rsidRPr="00BA6394">
        <w:rPr>
          <w:lang w:val="es-ES"/>
        </w:rPr>
        <w:t xml:space="preserve">: </w:t>
      </w:r>
      <w:r w:rsidR="00AF5694">
        <w:rPr>
          <w:lang w:val="es-ES"/>
        </w:rPr>
        <w:t>Describir</w:t>
      </w:r>
      <w:r w:rsidRPr="00BA6394">
        <w:rPr>
          <w:lang w:val="es-ES"/>
        </w:rPr>
        <w:t xml:space="preserve"> los flujos de agua pueden </w:t>
      </w:r>
      <w:r w:rsidR="00AF5694">
        <w:rPr>
          <w:lang w:val="es-ES"/>
        </w:rPr>
        <w:t>determinar</w:t>
      </w:r>
      <w:r w:rsidRPr="00BA6394">
        <w:rPr>
          <w:lang w:val="es-ES"/>
        </w:rPr>
        <w:t xml:space="preserve"> la creación del paisaje y la forma de relieve</w:t>
      </w:r>
    </w:p>
    <w:p w14:paraId="37F0FD42" w14:textId="4A683700" w:rsidR="00BA6394" w:rsidRPr="00BA6394" w:rsidRDefault="00BA6394" w:rsidP="00AF5694">
      <w:pPr>
        <w:pStyle w:val="Prrafodelista"/>
        <w:numPr>
          <w:ilvl w:val="2"/>
          <w:numId w:val="9"/>
        </w:numPr>
        <w:jc w:val="both"/>
        <w:rPr>
          <w:lang w:val="es-ES"/>
        </w:rPr>
      </w:pPr>
      <w:r>
        <w:rPr>
          <w:lang w:val="es-ES"/>
        </w:rPr>
        <w:t>Relieve &amp;</w:t>
      </w:r>
      <w:r w:rsidRPr="00BA6394">
        <w:rPr>
          <w:lang w:val="es-ES"/>
        </w:rPr>
        <w:t xml:space="preserve"> </w:t>
      </w:r>
      <w:r>
        <w:rPr>
          <w:lang w:val="es-ES"/>
        </w:rPr>
        <w:t>A</w:t>
      </w:r>
      <w:r w:rsidRPr="00BA6394">
        <w:rPr>
          <w:lang w:val="es-ES"/>
        </w:rPr>
        <w:t>ctividad</w:t>
      </w:r>
      <w:r>
        <w:rPr>
          <w:lang w:val="es-ES"/>
        </w:rPr>
        <w:t>es</w:t>
      </w:r>
      <w:r w:rsidRPr="00BA6394">
        <w:rPr>
          <w:lang w:val="es-ES"/>
        </w:rPr>
        <w:t xml:space="preserve"> social</w:t>
      </w:r>
      <w:r>
        <w:rPr>
          <w:lang w:val="es-ES"/>
        </w:rPr>
        <w:t>es</w:t>
      </w:r>
      <w:r w:rsidRPr="00BA6394">
        <w:rPr>
          <w:lang w:val="es-ES"/>
        </w:rPr>
        <w:t xml:space="preserve">: </w:t>
      </w:r>
      <w:r w:rsidR="00AF5694">
        <w:rPr>
          <w:lang w:val="es-ES"/>
        </w:rPr>
        <w:t>Describir</w:t>
      </w:r>
      <w:r w:rsidRPr="00BA6394">
        <w:rPr>
          <w:lang w:val="es-ES"/>
        </w:rPr>
        <w:t xml:space="preserve"> los flujos y actividades de las personas pueden </w:t>
      </w:r>
      <w:r w:rsidR="00AF5694">
        <w:rPr>
          <w:lang w:val="es-ES"/>
        </w:rPr>
        <w:t>definir</w:t>
      </w:r>
      <w:r w:rsidRPr="00BA6394">
        <w:rPr>
          <w:lang w:val="es-ES"/>
        </w:rPr>
        <w:t xml:space="preserve"> la creación del paisaje y la forma de relieve en la ciudad.</w:t>
      </w:r>
    </w:p>
    <w:p w14:paraId="33308F97" w14:textId="7B4E49B5" w:rsidR="00BA6394" w:rsidRPr="00BA6394" w:rsidRDefault="00BA6394" w:rsidP="00AF5694">
      <w:pPr>
        <w:pStyle w:val="Prrafodelista"/>
        <w:numPr>
          <w:ilvl w:val="2"/>
          <w:numId w:val="9"/>
        </w:numPr>
        <w:jc w:val="both"/>
        <w:rPr>
          <w:lang w:val="es-ES"/>
        </w:rPr>
      </w:pPr>
      <w:r>
        <w:rPr>
          <w:lang w:val="es-ES"/>
        </w:rPr>
        <w:t xml:space="preserve">Construcciones &amp; </w:t>
      </w:r>
      <w:r w:rsidR="004A02B9">
        <w:rPr>
          <w:lang w:val="es-ES"/>
        </w:rPr>
        <w:t>Multiplicidad de usos</w:t>
      </w:r>
      <w:r w:rsidRPr="00BA6394">
        <w:rPr>
          <w:lang w:val="es-ES"/>
        </w:rPr>
        <w:t xml:space="preserve">: </w:t>
      </w:r>
      <w:r w:rsidR="00AF5694">
        <w:rPr>
          <w:lang w:val="es-ES"/>
        </w:rPr>
        <w:t>Analizar</w:t>
      </w:r>
      <w:r w:rsidRPr="00BA6394">
        <w:rPr>
          <w:lang w:val="es-ES"/>
        </w:rPr>
        <w:t xml:space="preserve"> </w:t>
      </w:r>
      <w:r w:rsidR="00AF5694">
        <w:rPr>
          <w:lang w:val="es-ES"/>
        </w:rPr>
        <w:t>la edificabilidad</w:t>
      </w:r>
      <w:r w:rsidRPr="00BA6394">
        <w:rPr>
          <w:lang w:val="es-ES"/>
        </w:rPr>
        <w:t xml:space="preserve">, densidad y uso / programa del edificio pueden </w:t>
      </w:r>
      <w:r w:rsidR="00AF5694">
        <w:rPr>
          <w:lang w:val="es-ES"/>
        </w:rPr>
        <w:t>determinar</w:t>
      </w:r>
      <w:r w:rsidRPr="00BA6394">
        <w:rPr>
          <w:lang w:val="es-ES"/>
        </w:rPr>
        <w:t xml:space="preserve"> la construcción de edificios y manzanas.</w:t>
      </w:r>
    </w:p>
    <w:p w14:paraId="488498A3" w14:textId="33CFF84D" w:rsidR="00BA6394" w:rsidRDefault="00BA6394" w:rsidP="00AF5694">
      <w:pPr>
        <w:pStyle w:val="Prrafodelista"/>
        <w:numPr>
          <w:ilvl w:val="2"/>
          <w:numId w:val="9"/>
        </w:numPr>
        <w:jc w:val="both"/>
        <w:rPr>
          <w:lang w:val="es-ES"/>
        </w:rPr>
      </w:pPr>
      <w:r>
        <w:rPr>
          <w:lang w:val="es-ES"/>
        </w:rPr>
        <w:t xml:space="preserve">Construcciones &amp; </w:t>
      </w:r>
      <w:r w:rsidR="00AF5694">
        <w:rPr>
          <w:lang w:val="es-ES"/>
        </w:rPr>
        <w:t>Viento</w:t>
      </w:r>
      <w:r w:rsidRPr="00BA6394">
        <w:rPr>
          <w:lang w:val="es-ES"/>
        </w:rPr>
        <w:t xml:space="preserve">: </w:t>
      </w:r>
      <w:r w:rsidR="00AF5694">
        <w:rPr>
          <w:lang w:val="es-ES"/>
        </w:rPr>
        <w:t>Análisis d</w:t>
      </w:r>
      <w:r w:rsidRPr="00BA6394">
        <w:rPr>
          <w:lang w:val="es-ES"/>
        </w:rPr>
        <w:t xml:space="preserve">e la forma urbana y el medio ambiente </w:t>
      </w:r>
      <w:r w:rsidR="00AF5694">
        <w:rPr>
          <w:lang w:val="es-ES"/>
        </w:rPr>
        <w:t>en la creació</w:t>
      </w:r>
      <w:r w:rsidRPr="00BA6394">
        <w:rPr>
          <w:lang w:val="es-ES"/>
        </w:rPr>
        <w:t>n de paisajes sociales y barrios en la ciudad.</w:t>
      </w:r>
    </w:p>
    <w:p w14:paraId="639F5C4B" w14:textId="4EB9916F" w:rsidR="00210D6D" w:rsidRPr="00AF5694" w:rsidRDefault="00210D6D" w:rsidP="00AF5694">
      <w:pPr>
        <w:pStyle w:val="Prrafodelista"/>
        <w:numPr>
          <w:ilvl w:val="0"/>
          <w:numId w:val="17"/>
        </w:numPr>
        <w:jc w:val="both"/>
        <w:rPr>
          <w:lang w:val="es-ES"/>
        </w:rPr>
      </w:pPr>
      <w:r w:rsidRPr="00167397">
        <w:rPr>
          <w:lang w:val="es-ES"/>
        </w:rPr>
        <w:t>Elaboración de prototipos</w:t>
      </w:r>
      <w:r w:rsidR="00AF5694">
        <w:rPr>
          <w:lang w:val="es-ES"/>
        </w:rPr>
        <w:t xml:space="preserve">. </w:t>
      </w:r>
      <w:proofErr w:type="spellStart"/>
      <w:r w:rsidRPr="00167397">
        <w:t>Prototipo</w:t>
      </w:r>
      <w:proofErr w:type="spellEnd"/>
      <w:r w:rsidR="00AF5694">
        <w:t>:</w:t>
      </w:r>
      <w:r w:rsidR="00167397" w:rsidRPr="00167397">
        <w:t xml:space="preserve"> </w:t>
      </w:r>
    </w:p>
    <w:p w14:paraId="7A76FD2F" w14:textId="4E1ACA07" w:rsidR="00210D6D" w:rsidRPr="00210D6D" w:rsidRDefault="00AF5694" w:rsidP="00AF5694">
      <w:pPr>
        <w:pStyle w:val="Prrafodelista"/>
        <w:numPr>
          <w:ilvl w:val="1"/>
          <w:numId w:val="8"/>
        </w:numPr>
        <w:jc w:val="both"/>
        <w:rPr>
          <w:lang w:val="es-ES"/>
        </w:rPr>
      </w:pPr>
      <w:r>
        <w:rPr>
          <w:lang w:val="es-ES"/>
        </w:rPr>
        <w:t>U</w:t>
      </w:r>
      <w:r w:rsidR="00210D6D" w:rsidRPr="00210D6D">
        <w:rPr>
          <w:lang w:val="es-ES"/>
        </w:rPr>
        <w:t>n original o primer modelo de algo a partir del cual se copian o desarrollan otras formas.</w:t>
      </w:r>
    </w:p>
    <w:p w14:paraId="41DBF7CC" w14:textId="5AEA6A7D" w:rsidR="00210D6D" w:rsidRPr="00210D6D" w:rsidRDefault="00AF5694" w:rsidP="00AF5694">
      <w:pPr>
        <w:pStyle w:val="Prrafodelista"/>
        <w:numPr>
          <w:ilvl w:val="1"/>
          <w:numId w:val="8"/>
        </w:numPr>
        <w:jc w:val="both"/>
        <w:rPr>
          <w:lang w:val="es-ES"/>
        </w:rPr>
      </w:pPr>
      <w:r>
        <w:rPr>
          <w:lang w:val="es-ES"/>
        </w:rPr>
        <w:t>A</w:t>
      </w:r>
      <w:r w:rsidR="00210D6D" w:rsidRPr="00210D6D">
        <w:rPr>
          <w:lang w:val="es-ES"/>
        </w:rPr>
        <w:t>lguien o algo que tiene las cualidades típicas o esenciales de un grupo, tipo, etc.</w:t>
      </w:r>
    </w:p>
    <w:p w14:paraId="108CA4F0" w14:textId="00EA54DC" w:rsidR="00210D6D" w:rsidRDefault="00AF5694" w:rsidP="00AF5694">
      <w:pPr>
        <w:pStyle w:val="Prrafodelista"/>
        <w:numPr>
          <w:ilvl w:val="1"/>
          <w:numId w:val="8"/>
        </w:numPr>
        <w:jc w:val="both"/>
        <w:rPr>
          <w:lang w:val="es-ES"/>
        </w:rPr>
      </w:pPr>
      <w:r>
        <w:rPr>
          <w:lang w:val="es-ES"/>
        </w:rPr>
        <w:t>U</w:t>
      </w:r>
      <w:r w:rsidR="00210D6D" w:rsidRPr="00210D6D">
        <w:rPr>
          <w:lang w:val="es-ES"/>
        </w:rPr>
        <w:t xml:space="preserve">n primer ejemplo o un ejemplo temprano que se utiliza como modelo para lo que vendrá después; </w:t>
      </w:r>
      <w:r>
        <w:rPr>
          <w:lang w:val="es-ES"/>
        </w:rPr>
        <w:t>U</w:t>
      </w:r>
      <w:r w:rsidR="00210D6D" w:rsidRPr="00210D6D">
        <w:rPr>
          <w:lang w:val="es-ES"/>
        </w:rPr>
        <w:t>na primera forma a gran escala y generalmente funcional de un nuevo tipo o diseño de una construcción.</w:t>
      </w:r>
      <w:r w:rsidR="00167397">
        <w:rPr>
          <w:lang w:val="es-ES"/>
        </w:rPr>
        <w:t xml:space="preserve"> </w:t>
      </w:r>
      <w:r w:rsidR="00210D6D" w:rsidRPr="00210D6D">
        <w:rPr>
          <w:lang w:val="es-ES"/>
        </w:rPr>
        <w:t xml:space="preserve"> </w:t>
      </w:r>
      <w:hyperlink r:id="rId104" w:history="1">
        <w:r w:rsidR="00210D6D" w:rsidRPr="00210D6D">
          <w:rPr>
            <w:lang w:val="es-ES"/>
          </w:rPr>
          <w:t>http://www.merriam-webster.com/dictionary/prototype</w:t>
        </w:r>
      </w:hyperlink>
      <w:r w:rsidR="00210D6D" w:rsidRPr="00210D6D">
        <w:rPr>
          <w:lang w:val="es-ES"/>
        </w:rPr>
        <w:t>.</w:t>
      </w:r>
    </w:p>
    <w:p w14:paraId="1B202BC0" w14:textId="444AE1A7" w:rsidR="008B604E" w:rsidRPr="00210D6D" w:rsidRDefault="008B604E" w:rsidP="008B604E">
      <w:pPr>
        <w:pStyle w:val="Prrafodelista"/>
        <w:jc w:val="center"/>
        <w:rPr>
          <w:lang w:val="es-ES"/>
        </w:rPr>
      </w:pPr>
      <w:r>
        <w:rPr>
          <w:noProof/>
          <w:lang w:val="es-ES"/>
        </w:rPr>
        <w:lastRenderedPageBreak/>
        <w:drawing>
          <wp:inline distT="0" distB="0" distL="0" distR="0" wp14:anchorId="07BFA335" wp14:editId="0716214A">
            <wp:extent cx="3765176" cy="2459915"/>
            <wp:effectExtent l="0" t="0" r="6985" b="0"/>
            <wp:docPr id="26" name="Imagen 2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 Dibujo de ingeniería&#10;&#10;Descripción generada automáticament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774798" cy="2466201"/>
                    </a:xfrm>
                    <a:prstGeom prst="rect">
                      <a:avLst/>
                    </a:prstGeom>
                  </pic:spPr>
                </pic:pic>
              </a:graphicData>
            </a:graphic>
          </wp:inline>
        </w:drawing>
      </w:r>
    </w:p>
    <w:p w14:paraId="1378FDE8" w14:textId="77777777" w:rsidR="001C382F" w:rsidRPr="000172EF" w:rsidRDefault="001C382F" w:rsidP="001C382F">
      <w:pPr>
        <w:jc w:val="both"/>
        <w:rPr>
          <w:b/>
          <w:bCs/>
          <w:lang w:val="es-ES"/>
        </w:rPr>
      </w:pPr>
      <w:r w:rsidRPr="000172EF">
        <w:rPr>
          <w:b/>
          <w:bCs/>
          <w:lang w:val="es-ES"/>
        </w:rPr>
        <w:t>Concursos internacionales</w:t>
      </w:r>
    </w:p>
    <w:p w14:paraId="23B169C0" w14:textId="028F8C7A" w:rsidR="001C382F" w:rsidRDefault="001C382F" w:rsidP="001C382F">
      <w:pPr>
        <w:pStyle w:val="Prrafodelista"/>
        <w:numPr>
          <w:ilvl w:val="0"/>
          <w:numId w:val="3"/>
        </w:numPr>
        <w:jc w:val="both"/>
      </w:pPr>
      <w:r>
        <w:t>International Urban Design Ideas Competition for Berlin-</w:t>
      </w:r>
      <w:proofErr w:type="spellStart"/>
      <w:r>
        <w:t>Branderburg</w:t>
      </w:r>
      <w:proofErr w:type="spellEnd"/>
      <w:r>
        <w:t xml:space="preserve"> 2070. 100 years of (Greater) Berlin. An uncompleted Project. </w:t>
      </w:r>
    </w:p>
    <w:p w14:paraId="6832B4A1" w14:textId="77777777" w:rsidR="001C382F" w:rsidRDefault="001C382F" w:rsidP="001C382F">
      <w:pPr>
        <w:pStyle w:val="Prrafodelista"/>
        <w:jc w:val="both"/>
      </w:pPr>
      <w:r>
        <w:t>Construction, Health, Digitalization, Energy VS Mobility, Work, Housing and Recreation</w:t>
      </w:r>
    </w:p>
    <w:p w14:paraId="0B623A32" w14:textId="62E9710F" w:rsidR="001C382F" w:rsidRDefault="009C6523" w:rsidP="001C382F">
      <w:pPr>
        <w:pStyle w:val="Prrafodelista"/>
        <w:jc w:val="both"/>
        <w:rPr>
          <w:rStyle w:val="Hipervnculo"/>
        </w:rPr>
      </w:pPr>
      <w:hyperlink r:id="rId106" w:history="1">
        <w:r w:rsidR="001C382F" w:rsidRPr="00FF419D">
          <w:rPr>
            <w:rStyle w:val="Hipervnculo"/>
          </w:rPr>
          <w:t>https://unvollendete-metropole.de/en/international-urban-planning-competition-forberlin-brandenburg-2070/</w:t>
        </w:r>
      </w:hyperlink>
    </w:p>
    <w:p w14:paraId="705701E4" w14:textId="77777777" w:rsidR="006242F8" w:rsidRPr="006242F8" w:rsidRDefault="006242F8" w:rsidP="006242F8">
      <w:pPr>
        <w:pStyle w:val="Prrafodelista"/>
        <w:jc w:val="both"/>
        <w:rPr>
          <w:b/>
          <w:bCs/>
          <w:lang w:val="es-ES"/>
        </w:rPr>
      </w:pPr>
      <w:r w:rsidRPr="006242F8">
        <w:rPr>
          <w:b/>
          <w:bCs/>
          <w:lang w:val="es-ES"/>
        </w:rPr>
        <w:t>Fase 1</w:t>
      </w:r>
    </w:p>
    <w:p w14:paraId="54F06CE8" w14:textId="77777777" w:rsidR="006242F8" w:rsidRPr="006242F8" w:rsidRDefault="006242F8" w:rsidP="006242F8">
      <w:pPr>
        <w:pStyle w:val="Prrafodelista"/>
        <w:jc w:val="both"/>
        <w:rPr>
          <w:lang w:val="es-ES"/>
        </w:rPr>
      </w:pPr>
      <w:r w:rsidRPr="006242F8">
        <w:rPr>
          <w:lang w:val="es-ES"/>
        </w:rPr>
        <w:t>Los criterios centrales para evaluar la Fase 1 incluyen:</w:t>
      </w:r>
    </w:p>
    <w:p w14:paraId="268EDB79" w14:textId="5F366787" w:rsidR="006242F8" w:rsidRPr="006242F8" w:rsidRDefault="006242F8" w:rsidP="006242F8">
      <w:pPr>
        <w:pStyle w:val="Prrafodelista"/>
        <w:ind w:left="1440"/>
        <w:jc w:val="both"/>
        <w:rPr>
          <w:lang w:val="es-ES"/>
        </w:rPr>
      </w:pPr>
      <w:r w:rsidRPr="006242F8">
        <w:rPr>
          <w:lang w:val="es-ES"/>
        </w:rPr>
        <w:t xml:space="preserve">• </w:t>
      </w:r>
      <w:r>
        <w:rPr>
          <w:lang w:val="es-ES"/>
        </w:rPr>
        <w:t>C</w:t>
      </w:r>
      <w:r w:rsidRPr="006242F8">
        <w:rPr>
          <w:lang w:val="es-ES"/>
        </w:rPr>
        <w:t>oncepto espacial básico</w:t>
      </w:r>
    </w:p>
    <w:p w14:paraId="5186669B" w14:textId="2670B5CE" w:rsidR="006242F8" w:rsidRPr="006242F8" w:rsidRDefault="006242F8" w:rsidP="006242F8">
      <w:pPr>
        <w:pStyle w:val="Prrafodelista"/>
        <w:ind w:left="1440"/>
        <w:jc w:val="both"/>
        <w:rPr>
          <w:lang w:val="es-ES"/>
        </w:rPr>
      </w:pPr>
      <w:r w:rsidRPr="006242F8">
        <w:rPr>
          <w:lang w:val="es-ES"/>
        </w:rPr>
        <w:t xml:space="preserve">• </w:t>
      </w:r>
      <w:r>
        <w:rPr>
          <w:lang w:val="es-ES"/>
        </w:rPr>
        <w:t>C</w:t>
      </w:r>
      <w:r w:rsidRPr="006242F8">
        <w:rPr>
          <w:lang w:val="es-ES"/>
        </w:rPr>
        <w:t>oncepto general reconocible y calidad de presentación</w:t>
      </w:r>
    </w:p>
    <w:p w14:paraId="2C1B243F" w14:textId="77777777" w:rsidR="006242F8" w:rsidRPr="006242F8" w:rsidRDefault="006242F8" w:rsidP="006242F8">
      <w:pPr>
        <w:pStyle w:val="Prrafodelista"/>
        <w:ind w:left="1440"/>
        <w:jc w:val="both"/>
        <w:rPr>
          <w:lang w:val="es-ES"/>
        </w:rPr>
      </w:pPr>
      <w:r w:rsidRPr="006242F8">
        <w:rPr>
          <w:lang w:val="es-ES"/>
        </w:rPr>
        <w:t>• Orientación futura del concepto</w:t>
      </w:r>
    </w:p>
    <w:p w14:paraId="2F0D5C05" w14:textId="38B41BE7" w:rsidR="006242F8" w:rsidRPr="006242F8" w:rsidRDefault="006242F8" w:rsidP="006242F8">
      <w:pPr>
        <w:pStyle w:val="Prrafodelista"/>
        <w:ind w:left="1440"/>
        <w:jc w:val="both"/>
        <w:rPr>
          <w:lang w:val="es-ES"/>
        </w:rPr>
      </w:pPr>
      <w:r w:rsidRPr="006242F8">
        <w:rPr>
          <w:lang w:val="es-ES"/>
        </w:rPr>
        <w:t xml:space="preserve">• </w:t>
      </w:r>
      <w:r>
        <w:rPr>
          <w:lang w:val="es-ES"/>
        </w:rPr>
        <w:t>E</w:t>
      </w:r>
      <w:r w:rsidRPr="006242F8">
        <w:rPr>
          <w:lang w:val="es-ES"/>
        </w:rPr>
        <w:t>valuación de la sostenibilidad en contextos transversales d</w:t>
      </w:r>
      <w:r>
        <w:rPr>
          <w:lang w:val="es-ES"/>
        </w:rPr>
        <w:t xml:space="preserve">e </w:t>
      </w:r>
      <w:r w:rsidRPr="006242F8">
        <w:rPr>
          <w:lang w:val="es-ES"/>
        </w:rPr>
        <w:t>planificación, espacio abierto, medio ambiente, naturaleza, vivienda, población</w:t>
      </w:r>
      <w:r>
        <w:rPr>
          <w:lang w:val="es-ES"/>
        </w:rPr>
        <w:t xml:space="preserve"> </w:t>
      </w:r>
      <w:r w:rsidRPr="006242F8">
        <w:rPr>
          <w:lang w:val="es-ES"/>
        </w:rPr>
        <w:t>y asuntos sociales, economía.</w:t>
      </w:r>
    </w:p>
    <w:p w14:paraId="2E90080E" w14:textId="77777777" w:rsidR="006242F8" w:rsidRPr="006242F8" w:rsidRDefault="006242F8" w:rsidP="006242F8">
      <w:pPr>
        <w:pStyle w:val="Prrafodelista"/>
        <w:jc w:val="both"/>
        <w:rPr>
          <w:b/>
          <w:bCs/>
          <w:lang w:val="es-ES"/>
        </w:rPr>
      </w:pPr>
      <w:r w:rsidRPr="006242F8">
        <w:rPr>
          <w:b/>
          <w:bCs/>
          <w:lang w:val="es-ES"/>
        </w:rPr>
        <w:t>Fase 2</w:t>
      </w:r>
    </w:p>
    <w:p w14:paraId="6691CB90" w14:textId="77777777" w:rsidR="006242F8" w:rsidRPr="006242F8" w:rsidRDefault="006242F8" w:rsidP="006242F8">
      <w:pPr>
        <w:pStyle w:val="Prrafodelista"/>
        <w:jc w:val="both"/>
        <w:rPr>
          <w:lang w:val="es-ES"/>
        </w:rPr>
      </w:pPr>
      <w:r w:rsidRPr="006242F8">
        <w:rPr>
          <w:lang w:val="es-ES"/>
        </w:rPr>
        <w:t>Los criterios centrales para evaluar la Fase 2 incluyen:</w:t>
      </w:r>
    </w:p>
    <w:p w14:paraId="023B4249" w14:textId="2814418A" w:rsidR="006242F8" w:rsidRPr="006242F8" w:rsidRDefault="006242F8" w:rsidP="006242F8">
      <w:pPr>
        <w:pStyle w:val="Prrafodelista"/>
        <w:ind w:left="1440"/>
        <w:jc w:val="both"/>
        <w:rPr>
          <w:lang w:val="es-ES"/>
        </w:rPr>
      </w:pPr>
      <w:r w:rsidRPr="006242F8">
        <w:rPr>
          <w:lang w:val="es-ES"/>
        </w:rPr>
        <w:t xml:space="preserve">• </w:t>
      </w:r>
      <w:r>
        <w:rPr>
          <w:lang w:val="es-ES"/>
        </w:rPr>
        <w:t>C</w:t>
      </w:r>
      <w:r w:rsidRPr="006242F8">
        <w:rPr>
          <w:lang w:val="es-ES"/>
        </w:rPr>
        <w:t>onsideración de las características especiales de la región metropolitana de Berlín</w:t>
      </w:r>
    </w:p>
    <w:p w14:paraId="366A9E5F" w14:textId="5A00C521" w:rsidR="006242F8" w:rsidRPr="006242F8" w:rsidRDefault="006242F8" w:rsidP="006242F8">
      <w:pPr>
        <w:pStyle w:val="Prrafodelista"/>
        <w:ind w:left="1440"/>
        <w:jc w:val="both"/>
        <w:rPr>
          <w:lang w:val="es-ES"/>
        </w:rPr>
      </w:pPr>
      <w:r w:rsidRPr="006242F8">
        <w:rPr>
          <w:lang w:val="es-ES"/>
        </w:rPr>
        <w:t xml:space="preserve">• </w:t>
      </w:r>
      <w:r>
        <w:rPr>
          <w:lang w:val="es-ES"/>
        </w:rPr>
        <w:t>F</w:t>
      </w:r>
      <w:r w:rsidRPr="006242F8">
        <w:rPr>
          <w:lang w:val="es-ES"/>
        </w:rPr>
        <w:t>ortalecer y ampliar la red de centros</w:t>
      </w:r>
    </w:p>
    <w:p w14:paraId="49D1058B" w14:textId="5427A560" w:rsidR="006242F8" w:rsidRPr="006242F8" w:rsidRDefault="006242F8" w:rsidP="006242F8">
      <w:pPr>
        <w:pStyle w:val="Prrafodelista"/>
        <w:ind w:left="1440"/>
        <w:jc w:val="both"/>
        <w:rPr>
          <w:lang w:val="es-ES"/>
        </w:rPr>
      </w:pPr>
      <w:r w:rsidRPr="006242F8">
        <w:rPr>
          <w:lang w:val="es-ES"/>
        </w:rPr>
        <w:t xml:space="preserve">• </w:t>
      </w:r>
      <w:r>
        <w:rPr>
          <w:lang w:val="es-ES"/>
        </w:rPr>
        <w:t>C</w:t>
      </w:r>
      <w:r w:rsidRPr="006242F8">
        <w:rPr>
          <w:lang w:val="es-ES"/>
        </w:rPr>
        <w:t>rear viviendas atractivas, social y funcionalmente diversas</w:t>
      </w:r>
      <w:r>
        <w:rPr>
          <w:lang w:val="es-ES"/>
        </w:rPr>
        <w:t xml:space="preserve"> </w:t>
      </w:r>
      <w:r w:rsidRPr="006242F8">
        <w:rPr>
          <w:lang w:val="es-ES"/>
        </w:rPr>
        <w:t>y locales comerciales</w:t>
      </w:r>
    </w:p>
    <w:p w14:paraId="72CE92E3" w14:textId="14F3BA61" w:rsidR="006242F8" w:rsidRPr="006242F8" w:rsidRDefault="006242F8" w:rsidP="006242F8">
      <w:pPr>
        <w:pStyle w:val="Prrafodelista"/>
        <w:ind w:left="1440"/>
        <w:jc w:val="both"/>
        <w:rPr>
          <w:lang w:val="es-ES"/>
        </w:rPr>
      </w:pPr>
      <w:r w:rsidRPr="006242F8">
        <w:rPr>
          <w:lang w:val="es-ES"/>
        </w:rPr>
        <w:t xml:space="preserve">• </w:t>
      </w:r>
      <w:r>
        <w:rPr>
          <w:lang w:val="es-ES"/>
        </w:rPr>
        <w:t>C</w:t>
      </w:r>
      <w:r w:rsidRPr="006242F8">
        <w:rPr>
          <w:lang w:val="es-ES"/>
        </w:rPr>
        <w:t>rear espacios públicos atractivos, especialmente a lo largo de las carreteras principales</w:t>
      </w:r>
    </w:p>
    <w:p w14:paraId="79E61628" w14:textId="2BA0B1C1" w:rsidR="006242F8" w:rsidRPr="006242F8" w:rsidRDefault="006242F8" w:rsidP="006242F8">
      <w:pPr>
        <w:pStyle w:val="Prrafodelista"/>
        <w:ind w:left="1440"/>
        <w:jc w:val="both"/>
        <w:rPr>
          <w:lang w:val="es-ES"/>
        </w:rPr>
      </w:pPr>
      <w:r w:rsidRPr="006242F8">
        <w:rPr>
          <w:lang w:val="es-ES"/>
        </w:rPr>
        <w:t xml:space="preserve">• </w:t>
      </w:r>
      <w:r>
        <w:rPr>
          <w:lang w:val="es-ES"/>
        </w:rPr>
        <w:t>I</w:t>
      </w:r>
      <w:r w:rsidRPr="006242F8">
        <w:rPr>
          <w:lang w:val="es-ES"/>
        </w:rPr>
        <w:t>mplementación del cambio hacia la movilidad sostenible</w:t>
      </w:r>
    </w:p>
    <w:p w14:paraId="0AECFAF0" w14:textId="1C15931D" w:rsidR="006242F8" w:rsidRPr="006242F8" w:rsidRDefault="006242F8" w:rsidP="006242F8">
      <w:pPr>
        <w:pStyle w:val="Prrafodelista"/>
        <w:ind w:left="1440"/>
        <w:jc w:val="both"/>
        <w:rPr>
          <w:lang w:val="es-ES"/>
        </w:rPr>
      </w:pPr>
      <w:r w:rsidRPr="006242F8">
        <w:rPr>
          <w:lang w:val="es-ES"/>
        </w:rPr>
        <w:t xml:space="preserve">• </w:t>
      </w:r>
      <w:r>
        <w:rPr>
          <w:lang w:val="es-ES"/>
        </w:rPr>
        <w:t>I</w:t>
      </w:r>
      <w:r w:rsidRPr="006242F8">
        <w:rPr>
          <w:lang w:val="es-ES"/>
        </w:rPr>
        <w:t>mplementación del cambio a la energía verde</w:t>
      </w:r>
    </w:p>
    <w:p w14:paraId="40638D26" w14:textId="20BA3D8A" w:rsidR="006242F8" w:rsidRPr="006242F8" w:rsidRDefault="006242F8" w:rsidP="006242F8">
      <w:pPr>
        <w:pStyle w:val="Prrafodelista"/>
        <w:ind w:left="1440"/>
        <w:jc w:val="both"/>
        <w:rPr>
          <w:lang w:val="es-ES"/>
        </w:rPr>
      </w:pPr>
      <w:r w:rsidRPr="006242F8">
        <w:rPr>
          <w:lang w:val="es-ES"/>
        </w:rPr>
        <w:t xml:space="preserve">• </w:t>
      </w:r>
      <w:r>
        <w:rPr>
          <w:lang w:val="es-ES"/>
        </w:rPr>
        <w:t>P</w:t>
      </w:r>
      <w:r w:rsidRPr="006242F8">
        <w:rPr>
          <w:lang w:val="es-ES"/>
        </w:rPr>
        <w:t>roteger y expandir los espacios verdes urbanos,</w:t>
      </w:r>
    </w:p>
    <w:p w14:paraId="3BF904E1" w14:textId="77777777" w:rsidR="006242F8" w:rsidRDefault="006242F8" w:rsidP="006242F8">
      <w:pPr>
        <w:pStyle w:val="Prrafodelista"/>
        <w:ind w:left="1440"/>
        <w:jc w:val="both"/>
        <w:rPr>
          <w:lang w:val="es-ES"/>
        </w:rPr>
      </w:pPr>
      <w:r w:rsidRPr="006242F8">
        <w:rPr>
          <w:lang w:val="es-ES"/>
        </w:rPr>
        <w:t xml:space="preserve">• </w:t>
      </w:r>
      <w:r>
        <w:rPr>
          <w:lang w:val="es-ES"/>
        </w:rPr>
        <w:t>I</w:t>
      </w:r>
      <w:r w:rsidRPr="006242F8">
        <w:rPr>
          <w:lang w:val="es-ES"/>
        </w:rPr>
        <w:t>ntegración de grandes proyectos industriales y de infraestructur</w:t>
      </w:r>
      <w:r>
        <w:rPr>
          <w:lang w:val="es-ES"/>
        </w:rPr>
        <w:t>a</w:t>
      </w:r>
    </w:p>
    <w:p w14:paraId="6136C79A" w14:textId="6F8F0B2C" w:rsidR="006242F8" w:rsidRPr="006242F8" w:rsidRDefault="006242F8" w:rsidP="006242F8">
      <w:pPr>
        <w:pStyle w:val="Prrafodelista"/>
        <w:ind w:left="1440"/>
        <w:jc w:val="both"/>
        <w:rPr>
          <w:lang w:val="es-ES"/>
        </w:rPr>
      </w:pPr>
      <w:r w:rsidRPr="006242F8">
        <w:rPr>
          <w:lang w:val="es-ES"/>
        </w:rPr>
        <w:t>•</w:t>
      </w:r>
      <w:r>
        <w:rPr>
          <w:lang w:val="es-ES"/>
        </w:rPr>
        <w:t xml:space="preserve"> </w:t>
      </w:r>
      <w:r w:rsidR="00F70927">
        <w:rPr>
          <w:lang w:val="es-ES"/>
        </w:rPr>
        <w:t>Puesta en marcha</w:t>
      </w:r>
      <w:r w:rsidRPr="006242F8">
        <w:rPr>
          <w:lang w:val="es-ES"/>
        </w:rPr>
        <w:t xml:space="preserve"> de la revolución digital</w:t>
      </w:r>
    </w:p>
    <w:p w14:paraId="0D945C14" w14:textId="16CD1F9A" w:rsidR="006242F8" w:rsidRPr="006242F8" w:rsidRDefault="006242F8" w:rsidP="006242F8">
      <w:pPr>
        <w:pStyle w:val="Prrafodelista"/>
        <w:ind w:left="1440"/>
        <w:jc w:val="both"/>
        <w:rPr>
          <w:lang w:val="es-ES"/>
        </w:rPr>
      </w:pPr>
      <w:r w:rsidRPr="006242F8">
        <w:rPr>
          <w:lang w:val="es-ES"/>
        </w:rPr>
        <w:t xml:space="preserve">• </w:t>
      </w:r>
      <w:r w:rsidR="00F70927">
        <w:rPr>
          <w:lang w:val="es-ES"/>
        </w:rPr>
        <w:t>Establecimiento</w:t>
      </w:r>
      <w:r w:rsidRPr="006242F8">
        <w:rPr>
          <w:lang w:val="es-ES"/>
        </w:rPr>
        <w:t xml:space="preserve"> del cambio económico y social</w:t>
      </w:r>
    </w:p>
    <w:p w14:paraId="6B7D45A8" w14:textId="3F545A5F" w:rsidR="006242F8" w:rsidRPr="006242F8" w:rsidRDefault="006242F8" w:rsidP="006242F8">
      <w:pPr>
        <w:pStyle w:val="Prrafodelista"/>
        <w:ind w:left="1440"/>
        <w:jc w:val="both"/>
        <w:rPr>
          <w:lang w:val="es-ES"/>
        </w:rPr>
      </w:pPr>
      <w:r w:rsidRPr="006242F8">
        <w:rPr>
          <w:lang w:val="es-ES"/>
        </w:rPr>
        <w:t xml:space="preserve">• </w:t>
      </w:r>
      <w:r w:rsidR="00F70927">
        <w:rPr>
          <w:lang w:val="es-ES"/>
        </w:rPr>
        <w:t>C</w:t>
      </w:r>
      <w:r w:rsidRPr="006242F8">
        <w:rPr>
          <w:lang w:val="es-ES"/>
        </w:rPr>
        <w:t>onservación de las características urbanas existentes valoradas</w:t>
      </w:r>
    </w:p>
    <w:p w14:paraId="1063B8CD" w14:textId="77777777" w:rsidR="00EF1694" w:rsidRPr="000257BD" w:rsidRDefault="00EF1694" w:rsidP="00EF1694">
      <w:pPr>
        <w:jc w:val="both"/>
        <w:rPr>
          <w:b/>
          <w:bCs/>
          <w:lang w:val="es-ES"/>
        </w:rPr>
      </w:pPr>
      <w:r w:rsidRPr="000257BD">
        <w:rPr>
          <w:b/>
          <w:bCs/>
          <w:lang w:val="es-ES"/>
        </w:rPr>
        <w:t>Entrega</w:t>
      </w:r>
    </w:p>
    <w:p w14:paraId="5CB54C57" w14:textId="77777777" w:rsidR="00EF1694" w:rsidRPr="000257BD" w:rsidRDefault="00EF1694" w:rsidP="00EF1694">
      <w:pPr>
        <w:pStyle w:val="Prrafodelista"/>
        <w:numPr>
          <w:ilvl w:val="0"/>
          <w:numId w:val="8"/>
        </w:numPr>
        <w:jc w:val="both"/>
        <w:rPr>
          <w:b/>
          <w:bCs/>
          <w:lang w:val="es-ES"/>
        </w:rPr>
      </w:pPr>
      <w:r>
        <w:rPr>
          <w:b/>
          <w:bCs/>
          <w:lang w:val="es-ES"/>
        </w:rPr>
        <w:t>Láminas</w:t>
      </w:r>
      <w:r w:rsidRPr="000257BD">
        <w:rPr>
          <w:b/>
          <w:bCs/>
          <w:lang w:val="es-ES"/>
        </w:rPr>
        <w:t>:</w:t>
      </w:r>
    </w:p>
    <w:p w14:paraId="323E8477" w14:textId="009A5D4C" w:rsidR="00EF1694" w:rsidRPr="000257BD" w:rsidRDefault="006242F8" w:rsidP="00EF1694">
      <w:pPr>
        <w:pStyle w:val="Prrafodelista"/>
        <w:numPr>
          <w:ilvl w:val="1"/>
          <w:numId w:val="8"/>
        </w:numPr>
        <w:jc w:val="both"/>
        <w:rPr>
          <w:lang w:val="es-ES"/>
        </w:rPr>
      </w:pPr>
      <w:r>
        <w:rPr>
          <w:lang w:val="es-ES"/>
        </w:rPr>
        <w:t>10</w:t>
      </w:r>
      <w:r w:rsidR="00EF1694" w:rsidRPr="000257BD">
        <w:rPr>
          <w:lang w:val="es-ES"/>
        </w:rPr>
        <w:t xml:space="preserve"> </w:t>
      </w:r>
      <w:r w:rsidR="00EF1694">
        <w:rPr>
          <w:lang w:val="es-ES"/>
        </w:rPr>
        <w:t xml:space="preserve">hojas </w:t>
      </w:r>
      <w:r w:rsidR="00EF1694" w:rsidRPr="000257BD">
        <w:rPr>
          <w:lang w:val="es-ES"/>
        </w:rPr>
        <w:t>A3</w:t>
      </w:r>
      <w:r w:rsidR="00EF1694">
        <w:rPr>
          <w:lang w:val="es-ES"/>
        </w:rPr>
        <w:t>. Capacidad de síntesis.</w:t>
      </w:r>
    </w:p>
    <w:p w14:paraId="236CA16C" w14:textId="77777777" w:rsidR="00EF1694" w:rsidRDefault="00EF1694" w:rsidP="00EF1694">
      <w:pPr>
        <w:pStyle w:val="Prrafodelista"/>
        <w:numPr>
          <w:ilvl w:val="0"/>
          <w:numId w:val="8"/>
        </w:numPr>
        <w:jc w:val="both"/>
        <w:rPr>
          <w:b/>
          <w:bCs/>
          <w:lang w:val="es-ES"/>
        </w:rPr>
      </w:pPr>
      <w:r>
        <w:rPr>
          <w:b/>
          <w:bCs/>
          <w:lang w:val="es-ES"/>
        </w:rPr>
        <w:t xml:space="preserve">Texto: </w:t>
      </w:r>
    </w:p>
    <w:p w14:paraId="19797E0F" w14:textId="56C7CB6F" w:rsidR="00EF1694" w:rsidRDefault="004A5A27" w:rsidP="00EF1694">
      <w:pPr>
        <w:pStyle w:val="Prrafodelista"/>
        <w:numPr>
          <w:ilvl w:val="1"/>
          <w:numId w:val="8"/>
        </w:numPr>
        <w:jc w:val="both"/>
        <w:rPr>
          <w:lang w:val="es-ES"/>
        </w:rPr>
      </w:pPr>
      <w:r>
        <w:rPr>
          <w:lang w:val="es-ES"/>
        </w:rPr>
        <w:t xml:space="preserve">Síntesis </w:t>
      </w:r>
      <w:r w:rsidR="006242F8">
        <w:rPr>
          <w:lang w:val="es-ES"/>
        </w:rPr>
        <w:t>en grupo de la Presentación de una Propuesta del C</w:t>
      </w:r>
      <w:r>
        <w:rPr>
          <w:lang w:val="es-ES"/>
        </w:rPr>
        <w:t>oncurso</w:t>
      </w:r>
      <w:r w:rsidR="007A7C79">
        <w:rPr>
          <w:lang w:val="es-ES"/>
        </w:rPr>
        <w:t xml:space="preserve"> Fas</w:t>
      </w:r>
      <w:r w:rsidR="003E29F1">
        <w:rPr>
          <w:lang w:val="es-ES"/>
        </w:rPr>
        <w:t>e</w:t>
      </w:r>
      <w:r w:rsidR="007A7C79">
        <w:rPr>
          <w:lang w:val="es-ES"/>
        </w:rPr>
        <w:t xml:space="preserve"> 1 y otra Fas</w:t>
      </w:r>
      <w:r w:rsidR="003E29F1">
        <w:rPr>
          <w:lang w:val="es-ES"/>
        </w:rPr>
        <w:t>e</w:t>
      </w:r>
      <w:r w:rsidR="007A7C79">
        <w:rPr>
          <w:lang w:val="es-ES"/>
        </w:rPr>
        <w:t xml:space="preserve"> 2</w:t>
      </w:r>
    </w:p>
    <w:p w14:paraId="10EDC837" w14:textId="7C03931F" w:rsidR="004A5A27" w:rsidRDefault="004A5A27" w:rsidP="00EF1694">
      <w:pPr>
        <w:pStyle w:val="Prrafodelista"/>
        <w:numPr>
          <w:ilvl w:val="1"/>
          <w:numId w:val="8"/>
        </w:numPr>
        <w:jc w:val="both"/>
        <w:rPr>
          <w:lang w:val="es-ES"/>
        </w:rPr>
      </w:pPr>
      <w:r>
        <w:rPr>
          <w:lang w:val="es-ES"/>
        </w:rPr>
        <w:t xml:space="preserve">Crítica </w:t>
      </w:r>
      <w:r w:rsidR="006242F8">
        <w:rPr>
          <w:lang w:val="es-ES"/>
        </w:rPr>
        <w:t>constructiva de la P</w:t>
      </w:r>
      <w:r>
        <w:rPr>
          <w:lang w:val="es-ES"/>
        </w:rPr>
        <w:t>ropuesta proyectada</w:t>
      </w:r>
    </w:p>
    <w:p w14:paraId="069D636F" w14:textId="08667877" w:rsidR="004A5A27" w:rsidRPr="00322973" w:rsidRDefault="004A5A27" w:rsidP="00EF1694">
      <w:pPr>
        <w:pStyle w:val="Prrafodelista"/>
        <w:numPr>
          <w:ilvl w:val="1"/>
          <w:numId w:val="8"/>
        </w:numPr>
        <w:jc w:val="both"/>
        <w:rPr>
          <w:lang w:val="es-ES"/>
        </w:rPr>
      </w:pPr>
      <w:r>
        <w:rPr>
          <w:lang w:val="es-ES"/>
        </w:rPr>
        <w:lastRenderedPageBreak/>
        <w:t xml:space="preserve">Anexo a la </w:t>
      </w:r>
      <w:r w:rsidR="006242F8">
        <w:rPr>
          <w:lang w:val="es-ES"/>
        </w:rPr>
        <w:t>P</w:t>
      </w:r>
      <w:r>
        <w:rPr>
          <w:lang w:val="es-ES"/>
        </w:rPr>
        <w:t xml:space="preserve">ropuesta. Desarrollo </w:t>
      </w:r>
      <w:r w:rsidR="006242F8">
        <w:rPr>
          <w:lang w:val="es-ES"/>
        </w:rPr>
        <w:t xml:space="preserve">individual </w:t>
      </w:r>
      <w:r>
        <w:rPr>
          <w:lang w:val="es-ES"/>
        </w:rPr>
        <w:t>de uno de los detalles de la propuesta</w:t>
      </w:r>
    </w:p>
    <w:p w14:paraId="64E5C669" w14:textId="77777777" w:rsidR="00EF1694" w:rsidRDefault="00EF1694" w:rsidP="00EF1694">
      <w:pPr>
        <w:pStyle w:val="Prrafodelista"/>
        <w:numPr>
          <w:ilvl w:val="0"/>
          <w:numId w:val="8"/>
        </w:numPr>
        <w:jc w:val="both"/>
        <w:rPr>
          <w:b/>
          <w:bCs/>
          <w:lang w:val="es-ES"/>
        </w:rPr>
      </w:pPr>
      <w:proofErr w:type="spellStart"/>
      <w:r>
        <w:rPr>
          <w:b/>
          <w:bCs/>
          <w:lang w:val="es-ES"/>
        </w:rPr>
        <w:t>Mapas_Ciudad</w:t>
      </w:r>
      <w:proofErr w:type="spellEnd"/>
      <w:r>
        <w:rPr>
          <w:b/>
          <w:bCs/>
          <w:lang w:val="es-ES"/>
        </w:rPr>
        <w:t xml:space="preserve">: </w:t>
      </w:r>
    </w:p>
    <w:p w14:paraId="5DF9967D" w14:textId="4396E59C" w:rsidR="00EF1694" w:rsidRPr="00C451E6" w:rsidRDefault="006242F8" w:rsidP="00EF1694">
      <w:pPr>
        <w:pStyle w:val="Prrafodelista"/>
        <w:numPr>
          <w:ilvl w:val="1"/>
          <w:numId w:val="8"/>
        </w:numPr>
        <w:jc w:val="both"/>
        <w:rPr>
          <w:lang w:val="es-ES"/>
        </w:rPr>
      </w:pPr>
      <w:r>
        <w:rPr>
          <w:lang w:val="es-ES"/>
        </w:rPr>
        <w:t>Orientación y comparación entre ciudades</w:t>
      </w:r>
    </w:p>
    <w:p w14:paraId="4B0F2C46" w14:textId="77777777" w:rsidR="00EF1694" w:rsidRPr="000257BD" w:rsidRDefault="00EF1694" w:rsidP="00EF1694">
      <w:pPr>
        <w:pStyle w:val="Prrafodelista"/>
        <w:numPr>
          <w:ilvl w:val="1"/>
          <w:numId w:val="8"/>
        </w:numPr>
        <w:jc w:val="both"/>
        <w:rPr>
          <w:lang w:val="es-ES"/>
        </w:rPr>
      </w:pPr>
      <w:r w:rsidRPr="000257BD">
        <w:rPr>
          <w:lang w:val="es-ES"/>
        </w:rPr>
        <w:t>Escalas normales ajustadas al tamaño de impresión A3</w:t>
      </w:r>
    </w:p>
    <w:p w14:paraId="202264BB" w14:textId="5414FA3C" w:rsidR="00EF1694" w:rsidRDefault="00D86963" w:rsidP="00EF1694">
      <w:pPr>
        <w:pStyle w:val="Prrafodelista"/>
        <w:numPr>
          <w:ilvl w:val="0"/>
          <w:numId w:val="8"/>
        </w:numPr>
        <w:jc w:val="both"/>
        <w:rPr>
          <w:b/>
          <w:bCs/>
          <w:lang w:val="es-ES"/>
        </w:rPr>
      </w:pPr>
      <w:proofErr w:type="spellStart"/>
      <w:r>
        <w:rPr>
          <w:b/>
          <w:bCs/>
          <w:lang w:val="es-ES"/>
        </w:rPr>
        <w:t>Secciones</w:t>
      </w:r>
      <w:r w:rsidR="00EF1694">
        <w:rPr>
          <w:b/>
          <w:bCs/>
          <w:lang w:val="es-ES"/>
        </w:rPr>
        <w:t>_</w:t>
      </w:r>
      <w:r>
        <w:rPr>
          <w:b/>
          <w:bCs/>
          <w:lang w:val="es-ES"/>
        </w:rPr>
        <w:t>Ciudad</w:t>
      </w:r>
      <w:proofErr w:type="spellEnd"/>
      <w:r w:rsidR="00EF1694" w:rsidRPr="00322973">
        <w:rPr>
          <w:b/>
          <w:bCs/>
          <w:lang w:val="es-ES"/>
        </w:rPr>
        <w:t xml:space="preserve">: </w:t>
      </w:r>
    </w:p>
    <w:p w14:paraId="627F119B" w14:textId="7C29E565" w:rsidR="00EF1694" w:rsidRPr="000257BD" w:rsidRDefault="006242F8" w:rsidP="00EF1694">
      <w:pPr>
        <w:pStyle w:val="Prrafodelista"/>
        <w:numPr>
          <w:ilvl w:val="1"/>
          <w:numId w:val="8"/>
        </w:numPr>
        <w:jc w:val="both"/>
        <w:rPr>
          <w:lang w:val="es-ES"/>
        </w:rPr>
      </w:pPr>
      <w:r>
        <w:rPr>
          <w:lang w:val="es-ES"/>
        </w:rPr>
        <w:t>Estratos atmosféricos y subterráneos</w:t>
      </w:r>
    </w:p>
    <w:p w14:paraId="3FD33F93" w14:textId="599741B7" w:rsidR="00EF1694" w:rsidRDefault="00D86963" w:rsidP="00EF1694">
      <w:pPr>
        <w:pStyle w:val="Prrafodelista"/>
        <w:numPr>
          <w:ilvl w:val="0"/>
          <w:numId w:val="8"/>
        </w:numPr>
        <w:jc w:val="both"/>
        <w:rPr>
          <w:b/>
          <w:bCs/>
          <w:lang w:val="es-ES"/>
        </w:rPr>
      </w:pPr>
      <w:r>
        <w:rPr>
          <w:b/>
          <w:bCs/>
          <w:lang w:val="es-ES"/>
        </w:rPr>
        <w:t xml:space="preserve">3D </w:t>
      </w:r>
      <w:proofErr w:type="spellStart"/>
      <w:r>
        <w:rPr>
          <w:b/>
          <w:bCs/>
          <w:lang w:val="es-ES"/>
        </w:rPr>
        <w:t>modelos</w:t>
      </w:r>
      <w:r w:rsidR="00F70927">
        <w:rPr>
          <w:b/>
          <w:bCs/>
          <w:lang w:val="es-ES"/>
        </w:rPr>
        <w:t>_Fragmentos</w:t>
      </w:r>
      <w:proofErr w:type="spellEnd"/>
      <w:r w:rsidR="00F70927">
        <w:rPr>
          <w:b/>
          <w:bCs/>
          <w:lang w:val="es-ES"/>
        </w:rPr>
        <w:t xml:space="preserve"> ciudad</w:t>
      </w:r>
    </w:p>
    <w:p w14:paraId="263AC332" w14:textId="150220FC" w:rsidR="00EF1694" w:rsidRDefault="00D86963" w:rsidP="00EF1694">
      <w:pPr>
        <w:pStyle w:val="Prrafodelista"/>
        <w:numPr>
          <w:ilvl w:val="1"/>
          <w:numId w:val="8"/>
        </w:numPr>
        <w:jc w:val="both"/>
        <w:rPr>
          <w:lang w:val="es-ES"/>
        </w:rPr>
      </w:pPr>
      <w:r>
        <w:rPr>
          <w:lang w:val="es-ES"/>
        </w:rPr>
        <w:t xml:space="preserve">Esquemas en 3D </w:t>
      </w:r>
      <w:r w:rsidR="006242F8">
        <w:rPr>
          <w:lang w:val="es-ES"/>
        </w:rPr>
        <w:t>d</w:t>
      </w:r>
      <w:r>
        <w:rPr>
          <w:lang w:val="es-ES"/>
        </w:rPr>
        <w:t>el desarrollo de la propuesta</w:t>
      </w:r>
    </w:p>
    <w:p w14:paraId="375F1202" w14:textId="77777777" w:rsidR="00EF1694" w:rsidRPr="000257BD" w:rsidRDefault="00EF1694" w:rsidP="00EF1694">
      <w:pPr>
        <w:pStyle w:val="Prrafodelista"/>
        <w:numPr>
          <w:ilvl w:val="0"/>
          <w:numId w:val="8"/>
        </w:numPr>
        <w:jc w:val="both"/>
        <w:rPr>
          <w:b/>
          <w:bCs/>
          <w:lang w:val="es-ES"/>
        </w:rPr>
      </w:pPr>
      <w:r w:rsidRPr="000257BD">
        <w:rPr>
          <w:b/>
          <w:bCs/>
          <w:lang w:val="es-ES"/>
        </w:rPr>
        <w:t>Fecha</w:t>
      </w:r>
    </w:p>
    <w:p w14:paraId="55429D15" w14:textId="132B076B" w:rsidR="00EF1694" w:rsidRPr="000257BD" w:rsidRDefault="00EF1694" w:rsidP="00EF1694">
      <w:pPr>
        <w:pStyle w:val="Prrafodelista"/>
        <w:numPr>
          <w:ilvl w:val="1"/>
          <w:numId w:val="8"/>
        </w:numPr>
        <w:jc w:val="both"/>
        <w:rPr>
          <w:lang w:val="es-ES"/>
        </w:rPr>
      </w:pPr>
      <w:r w:rsidRPr="000257BD">
        <w:rPr>
          <w:lang w:val="es-ES"/>
        </w:rPr>
        <w:t>Viernes 1</w:t>
      </w:r>
      <w:r w:rsidR="001C382F">
        <w:rPr>
          <w:lang w:val="es-ES"/>
        </w:rPr>
        <w:t>2</w:t>
      </w:r>
      <w:r w:rsidRPr="000257BD">
        <w:rPr>
          <w:lang w:val="es-ES"/>
        </w:rPr>
        <w:t>_/0</w:t>
      </w:r>
      <w:r w:rsidR="00D86963">
        <w:rPr>
          <w:lang w:val="es-ES"/>
        </w:rPr>
        <w:t>3</w:t>
      </w:r>
      <w:r w:rsidRPr="000257BD">
        <w:rPr>
          <w:lang w:val="es-ES"/>
        </w:rPr>
        <w:t xml:space="preserve"> 10:30</w:t>
      </w:r>
    </w:p>
    <w:p w14:paraId="77911DF8" w14:textId="77777777" w:rsidR="00EF1694" w:rsidRDefault="00EF1694" w:rsidP="00EF1694">
      <w:pPr>
        <w:jc w:val="both"/>
        <w:rPr>
          <w:b/>
          <w:bCs/>
          <w:lang w:val="es-ES"/>
        </w:rPr>
      </w:pPr>
      <w:r>
        <w:rPr>
          <w:b/>
          <w:bCs/>
          <w:lang w:val="es-ES"/>
        </w:rPr>
        <w:t>Referencias</w:t>
      </w:r>
    </w:p>
    <w:p w14:paraId="7601422B" w14:textId="3423F6E1" w:rsidR="00500338" w:rsidRDefault="00500338" w:rsidP="00500338">
      <w:pPr>
        <w:pStyle w:val="Prrafodelista"/>
        <w:numPr>
          <w:ilvl w:val="0"/>
          <w:numId w:val="18"/>
        </w:numPr>
        <w:jc w:val="both"/>
        <w:rPr>
          <w:lang w:val="es-ES"/>
        </w:rPr>
      </w:pPr>
      <w:proofErr w:type="spellStart"/>
      <w:r w:rsidRPr="00500338">
        <w:rPr>
          <w:b/>
          <w:bCs/>
          <w:lang w:val="es-ES"/>
        </w:rPr>
        <w:t>Sloterdirj</w:t>
      </w:r>
      <w:proofErr w:type="spellEnd"/>
      <w:r w:rsidRPr="00500338">
        <w:rPr>
          <w:b/>
          <w:bCs/>
          <w:lang w:val="es-ES"/>
        </w:rPr>
        <w:t>, Peter, Esferas III: Espumas</w:t>
      </w:r>
      <w:r w:rsidRPr="00500338">
        <w:rPr>
          <w:lang w:val="es-ES"/>
        </w:rPr>
        <w:t xml:space="preserve">. Siruela ediciones, Traductor Isidoro Reguera. 2004.  Espumas ofrece ahora una teoría filosófica de la época actual en la que se destaca que la vida se desarrolla </w:t>
      </w:r>
      <w:proofErr w:type="spellStart"/>
      <w:r w:rsidRPr="00500338">
        <w:rPr>
          <w:lang w:val="es-ES"/>
        </w:rPr>
        <w:t>multifocalmente</w:t>
      </w:r>
      <w:proofErr w:type="spellEnd"/>
      <w:r w:rsidRPr="00500338">
        <w:rPr>
          <w:lang w:val="es-ES"/>
        </w:rPr>
        <w:t xml:space="preserve">. La imagen alegre de la espuma sirve para recuperar el pluralismo de las invenciones del mundo y para formular una interpretación antropológico-filosófica del individualismo moderno que va más allá de las descripciones existentes. Con ello Espumas responde a la pregunta de cuál es la naturaleza del vínculo que reúne a los individuos, formando lo que la tradición sociológica llama «sociedad». </w:t>
      </w:r>
    </w:p>
    <w:p w14:paraId="6893B349" w14:textId="3E8101B3" w:rsidR="00500338" w:rsidRDefault="00500338" w:rsidP="00500338">
      <w:pPr>
        <w:pStyle w:val="Prrafodelista"/>
        <w:numPr>
          <w:ilvl w:val="0"/>
          <w:numId w:val="18"/>
        </w:numPr>
        <w:jc w:val="both"/>
        <w:rPr>
          <w:lang w:val="es-ES"/>
        </w:rPr>
      </w:pPr>
      <w:r w:rsidRPr="00500338">
        <w:rPr>
          <w:b/>
          <w:bCs/>
          <w:lang w:val="es-ES"/>
        </w:rPr>
        <w:t xml:space="preserve">Latour, Bruno. Políticas de la Naturaleza: por una democracia de las ciencias, </w:t>
      </w:r>
      <w:r w:rsidRPr="007233FE">
        <w:rPr>
          <w:lang w:val="es-ES"/>
        </w:rPr>
        <w:t xml:space="preserve">Barcelona, 2013. </w:t>
      </w:r>
      <w:r w:rsidRPr="00500338">
        <w:rPr>
          <w:rFonts w:ascii="Arial" w:hAnsi="Arial" w:cs="Arial"/>
          <w:color w:val="333333"/>
          <w:sz w:val="21"/>
          <w:szCs w:val="21"/>
          <w:shd w:val="clear" w:color="auto" w:fill="FFFFFF"/>
          <w:lang w:val="es-ES"/>
        </w:rPr>
        <w:t> </w:t>
      </w:r>
      <w:r w:rsidRPr="00500338">
        <w:rPr>
          <w:lang w:val="es-ES"/>
        </w:rPr>
        <w:t>Hasta el momento, se habían unido dos conceptos que existían previamente (el de naturaleza y el de política) sin advertir que éstos se habían construido, como una oposición, como una dicotomía que imposibilita todo acercamiento, toda síntesis, toda combinación.</w:t>
      </w:r>
    </w:p>
    <w:p w14:paraId="762B0930" w14:textId="3E798FF9" w:rsidR="00D86963" w:rsidRDefault="00D86963" w:rsidP="00500338">
      <w:pPr>
        <w:pStyle w:val="Prrafodelista"/>
        <w:numPr>
          <w:ilvl w:val="0"/>
          <w:numId w:val="18"/>
        </w:numPr>
        <w:jc w:val="both"/>
        <w:rPr>
          <w:lang w:val="es-ES"/>
        </w:rPr>
      </w:pPr>
      <w:r>
        <w:rPr>
          <w:b/>
          <w:bCs/>
          <w:lang w:val="es-ES"/>
        </w:rPr>
        <w:t xml:space="preserve">Soriano, Federico. Fisuras </w:t>
      </w:r>
      <w:proofErr w:type="spellStart"/>
      <w:r w:rsidR="001C382F">
        <w:rPr>
          <w:b/>
          <w:bCs/>
          <w:lang w:val="es-ES"/>
        </w:rPr>
        <w:t>Nº</w:t>
      </w:r>
      <w:proofErr w:type="spellEnd"/>
      <w:r w:rsidR="001C382F">
        <w:rPr>
          <w:b/>
          <w:bCs/>
          <w:lang w:val="es-ES"/>
        </w:rPr>
        <w:t xml:space="preserve"> 6. 2002, </w:t>
      </w:r>
      <w:r>
        <w:rPr>
          <w:b/>
          <w:bCs/>
          <w:lang w:val="es-ES"/>
        </w:rPr>
        <w:t>Diagramas</w:t>
      </w:r>
      <w:r w:rsidR="001C382F">
        <w:rPr>
          <w:b/>
          <w:bCs/>
          <w:lang w:val="es-ES"/>
        </w:rPr>
        <w:t xml:space="preserve"> </w:t>
      </w:r>
      <w:r w:rsidR="001C382F" w:rsidRPr="001C382F">
        <w:rPr>
          <w:lang w:val="es-ES"/>
        </w:rPr>
        <w:t>(</w:t>
      </w:r>
      <w:proofErr w:type="spellStart"/>
      <w:r w:rsidR="001C382F" w:rsidRPr="001C382F">
        <w:rPr>
          <w:lang w:val="es-ES"/>
        </w:rPr>
        <w:t>pdf</w:t>
      </w:r>
      <w:proofErr w:type="spellEnd"/>
      <w:r w:rsidR="001C382F" w:rsidRPr="001C382F">
        <w:rPr>
          <w:lang w:val="es-ES"/>
        </w:rPr>
        <w:t xml:space="preserve"> colgado en el Drive carpeta referencias)</w:t>
      </w:r>
    </w:p>
    <w:p w14:paraId="7ECF22A0" w14:textId="50965E4B" w:rsidR="001C382F" w:rsidRPr="001C382F" w:rsidRDefault="001C382F" w:rsidP="001C382F">
      <w:pPr>
        <w:pStyle w:val="Prrafodelista"/>
        <w:jc w:val="both"/>
        <w:rPr>
          <w:lang w:val="es-ES"/>
        </w:rPr>
      </w:pPr>
      <w:r w:rsidRPr="001C382F">
        <w:rPr>
          <w:lang w:val="es-ES"/>
        </w:rPr>
        <w:t>http://re-des-dai2.blogspot.com/2012/02/el-diagrama.html</w:t>
      </w:r>
    </w:p>
    <w:p w14:paraId="20D92733" w14:textId="77777777" w:rsidR="001C382F" w:rsidRPr="001C382F" w:rsidRDefault="001C382F" w:rsidP="001C382F">
      <w:pPr>
        <w:pStyle w:val="Prrafodelista"/>
        <w:numPr>
          <w:ilvl w:val="0"/>
          <w:numId w:val="18"/>
        </w:numPr>
        <w:jc w:val="both"/>
        <w:rPr>
          <w:b/>
          <w:bCs/>
        </w:rPr>
      </w:pPr>
      <w:r w:rsidRPr="001C382F">
        <w:rPr>
          <w:b/>
          <w:bCs/>
        </w:rPr>
        <w:t xml:space="preserve">Charles and Ray Eames. Power of Tan, 1977. </w:t>
      </w:r>
    </w:p>
    <w:p w14:paraId="7E25310A" w14:textId="12D1D506" w:rsidR="00504794" w:rsidRPr="00504794" w:rsidRDefault="009C6523" w:rsidP="00504794">
      <w:pPr>
        <w:pStyle w:val="Prrafodelista"/>
        <w:jc w:val="both"/>
        <w:rPr>
          <w:color w:val="0000FF"/>
          <w:u w:val="single"/>
        </w:rPr>
      </w:pPr>
      <w:hyperlink r:id="rId107" w:history="1">
        <w:r w:rsidR="001C382F" w:rsidRPr="00F70927">
          <w:rPr>
            <w:rStyle w:val="Hipervnculo"/>
          </w:rPr>
          <w:t>https://vimeo.com/220494102</w:t>
        </w:r>
      </w:hyperlink>
    </w:p>
    <w:p w14:paraId="4FCA5985" w14:textId="3B3665B8" w:rsidR="001C382F" w:rsidRDefault="00F70927" w:rsidP="00F70927">
      <w:pPr>
        <w:pStyle w:val="Prrafodelista"/>
        <w:numPr>
          <w:ilvl w:val="0"/>
          <w:numId w:val="18"/>
        </w:numPr>
        <w:jc w:val="both"/>
      </w:pPr>
      <w:proofErr w:type="spellStart"/>
      <w:r w:rsidRPr="00F70927">
        <w:rPr>
          <w:b/>
          <w:bCs/>
        </w:rPr>
        <w:t>Topos</w:t>
      </w:r>
      <w:proofErr w:type="spellEnd"/>
      <w:r w:rsidRPr="00F70927">
        <w:t xml:space="preserve">. </w:t>
      </w:r>
      <w:r>
        <w:t>Landscape Architecture review.</w:t>
      </w:r>
    </w:p>
    <w:p w14:paraId="30E922EE" w14:textId="5EFC88C5" w:rsidR="00504794" w:rsidRDefault="009C6523" w:rsidP="00504794">
      <w:pPr>
        <w:pStyle w:val="Prrafodelista"/>
        <w:jc w:val="both"/>
      </w:pPr>
      <w:hyperlink r:id="rId108" w:history="1">
        <w:r w:rsidR="00504794" w:rsidRPr="00891866">
          <w:rPr>
            <w:rStyle w:val="Hipervnculo"/>
          </w:rPr>
          <w:t>https://www.toposmagazine.com/</w:t>
        </w:r>
      </w:hyperlink>
    </w:p>
    <w:p w14:paraId="0EE21B50" w14:textId="161D59B4" w:rsidR="00504794" w:rsidRDefault="00504794" w:rsidP="00504794">
      <w:pPr>
        <w:pStyle w:val="Prrafodelista"/>
        <w:numPr>
          <w:ilvl w:val="0"/>
          <w:numId w:val="18"/>
        </w:numPr>
        <w:jc w:val="both"/>
      </w:pPr>
      <w:r w:rsidRPr="00504794">
        <w:rPr>
          <w:b/>
          <w:bCs/>
        </w:rPr>
        <w:t>Smithson, Allison &amp; Peter</w:t>
      </w:r>
      <w:r w:rsidRPr="00504794">
        <w:t>.</w:t>
      </w:r>
      <w:r>
        <w:t xml:space="preserve"> Berlin</w:t>
      </w:r>
      <w:r w:rsidR="0071794D">
        <w:t xml:space="preserve"> Ha</w:t>
      </w:r>
      <w:r>
        <w:t xml:space="preserve">. </w:t>
      </w:r>
    </w:p>
    <w:p w14:paraId="34010506" w14:textId="0240B1CA" w:rsidR="00504794" w:rsidRDefault="009C6523" w:rsidP="00504794">
      <w:pPr>
        <w:ind w:left="360"/>
        <w:jc w:val="both"/>
      </w:pPr>
      <w:hyperlink r:id="rId109" w:history="1">
        <w:r w:rsidR="00504794" w:rsidRPr="00891866">
          <w:rPr>
            <w:rStyle w:val="Hipervnculo"/>
          </w:rPr>
          <w:t>http://hacedordetrampas.blogspot.com/2011/02/proyecto-berlin-hauptstadt-de-ap.html</w:t>
        </w:r>
      </w:hyperlink>
    </w:p>
    <w:p w14:paraId="681F36E6" w14:textId="594C10FF" w:rsidR="00504794" w:rsidRPr="0071794D" w:rsidRDefault="0071794D" w:rsidP="0071794D">
      <w:pPr>
        <w:pStyle w:val="Prrafodelista"/>
        <w:numPr>
          <w:ilvl w:val="0"/>
          <w:numId w:val="18"/>
        </w:numPr>
        <w:jc w:val="both"/>
        <w:rPr>
          <w:lang w:val="es-ES"/>
        </w:rPr>
      </w:pPr>
      <w:r w:rsidRPr="0071794D">
        <w:rPr>
          <w:b/>
          <w:bCs/>
          <w:lang w:val="es-ES"/>
        </w:rPr>
        <w:t xml:space="preserve">Video </w:t>
      </w:r>
      <w:proofErr w:type="spellStart"/>
      <w:r w:rsidRPr="0071794D">
        <w:rPr>
          <w:b/>
          <w:bCs/>
          <w:lang w:val="es-ES"/>
        </w:rPr>
        <w:t>Roykksop</w:t>
      </w:r>
      <w:proofErr w:type="spellEnd"/>
      <w:r w:rsidRPr="0071794D">
        <w:rPr>
          <w:lang w:val="es-ES"/>
        </w:rPr>
        <w:t xml:space="preserve">: </w:t>
      </w:r>
      <w:proofErr w:type="spellStart"/>
      <w:r w:rsidRPr="0071794D">
        <w:rPr>
          <w:lang w:val="es-ES"/>
        </w:rPr>
        <w:t>Remind</w:t>
      </w:r>
      <w:proofErr w:type="spellEnd"/>
      <w:r w:rsidRPr="0071794D">
        <w:rPr>
          <w:lang w:val="es-ES"/>
        </w:rPr>
        <w:t xml:space="preserve"> Me.</w:t>
      </w:r>
    </w:p>
    <w:p w14:paraId="3530F9E3" w14:textId="44123D02" w:rsidR="0071794D" w:rsidRDefault="009C6523" w:rsidP="00504794">
      <w:pPr>
        <w:ind w:left="360"/>
        <w:jc w:val="both"/>
        <w:rPr>
          <w:lang w:val="es-ES"/>
        </w:rPr>
      </w:pPr>
      <w:hyperlink r:id="rId110" w:history="1">
        <w:r w:rsidR="0071794D" w:rsidRPr="00891866">
          <w:rPr>
            <w:rStyle w:val="Hipervnculo"/>
            <w:lang w:val="es-ES"/>
          </w:rPr>
          <w:t>https://youtu.be/VF8LMQQ0rEw</w:t>
        </w:r>
      </w:hyperlink>
    </w:p>
    <w:p w14:paraId="16E21BB7" w14:textId="5F8DFD39" w:rsidR="0071794D" w:rsidRDefault="0071794D" w:rsidP="0071794D">
      <w:pPr>
        <w:pStyle w:val="Prrafodelista"/>
        <w:numPr>
          <w:ilvl w:val="0"/>
          <w:numId w:val="18"/>
        </w:numPr>
        <w:jc w:val="both"/>
        <w:rPr>
          <w:rFonts w:cstheme="minorHAnsi"/>
          <w:lang w:val="es-ES"/>
        </w:rPr>
      </w:pPr>
      <w:proofErr w:type="spellStart"/>
      <w:r w:rsidRPr="0071794D">
        <w:rPr>
          <w:rFonts w:cstheme="minorHAnsi"/>
          <w:b/>
          <w:bCs/>
          <w:lang w:val="es-ES"/>
        </w:rPr>
        <w:t>Groundscape</w:t>
      </w:r>
      <w:proofErr w:type="spellEnd"/>
      <w:r w:rsidRPr="0071794D">
        <w:rPr>
          <w:rFonts w:cstheme="minorHAnsi"/>
          <w:lang w:val="es-ES"/>
        </w:rPr>
        <w:t xml:space="preserve">. </w:t>
      </w:r>
      <w:r w:rsidRPr="0071794D">
        <w:rPr>
          <w:rFonts w:cstheme="minorHAnsi"/>
          <w:color w:val="000000"/>
          <w:lang w:val="es-ES"/>
        </w:rPr>
        <w:t>el reencuentro con el suelo en la arquitectura contemporánea</w:t>
      </w:r>
      <w:r w:rsidRPr="0071794D">
        <w:rPr>
          <w:rFonts w:cstheme="minorHAnsi"/>
          <w:lang w:val="es-ES"/>
        </w:rPr>
        <w:t xml:space="preserve">, </w:t>
      </w:r>
      <w:proofErr w:type="spellStart"/>
      <w:r w:rsidRPr="0071794D">
        <w:rPr>
          <w:rFonts w:cstheme="minorHAnsi"/>
          <w:lang w:val="es-ES"/>
        </w:rPr>
        <w:t>EditoriaL</w:t>
      </w:r>
      <w:proofErr w:type="spellEnd"/>
      <w:r w:rsidRPr="0071794D">
        <w:rPr>
          <w:rFonts w:cstheme="minorHAnsi"/>
          <w:lang w:val="es-ES"/>
        </w:rPr>
        <w:t xml:space="preserve"> GG, Barcelona</w:t>
      </w:r>
      <w:r>
        <w:rPr>
          <w:rFonts w:cstheme="minorHAnsi"/>
          <w:lang w:val="es-ES"/>
        </w:rPr>
        <w:t>, 2005</w:t>
      </w:r>
    </w:p>
    <w:p w14:paraId="65385809" w14:textId="121DEFD7" w:rsidR="00167397" w:rsidRPr="00167397" w:rsidRDefault="00167397" w:rsidP="0071794D">
      <w:pPr>
        <w:pStyle w:val="Prrafodelista"/>
        <w:numPr>
          <w:ilvl w:val="0"/>
          <w:numId w:val="18"/>
        </w:numPr>
        <w:jc w:val="both"/>
        <w:rPr>
          <w:rFonts w:cstheme="minorHAnsi"/>
        </w:rPr>
      </w:pPr>
      <w:r w:rsidRPr="00167397">
        <w:rPr>
          <w:rFonts w:cstheme="minorHAnsi"/>
          <w:b/>
          <w:bCs/>
        </w:rPr>
        <w:t>Grounding Metabolism</w:t>
      </w:r>
      <w:r w:rsidRPr="00167397">
        <w:rPr>
          <w:rFonts w:cstheme="minorHAnsi"/>
        </w:rPr>
        <w:t>. New</w:t>
      </w:r>
      <w:r>
        <w:rPr>
          <w:rFonts w:cstheme="minorHAnsi"/>
        </w:rPr>
        <w:t xml:space="preserve"> Geographies 06</w:t>
      </w:r>
      <w:r w:rsidRPr="00167397">
        <w:rPr>
          <w:rFonts w:cstheme="minorHAnsi"/>
        </w:rPr>
        <w:t>,</w:t>
      </w:r>
      <w:r>
        <w:rPr>
          <w:rFonts w:cstheme="minorHAnsi"/>
        </w:rPr>
        <w:t xml:space="preserve"> GSD Harvard University,</w:t>
      </w:r>
      <w:r w:rsidRPr="00167397">
        <w:rPr>
          <w:rFonts w:cstheme="minorHAnsi"/>
        </w:rPr>
        <w:t xml:space="preserve"> Edited</w:t>
      </w:r>
      <w:r>
        <w:rPr>
          <w:rFonts w:cstheme="minorHAnsi"/>
        </w:rPr>
        <w:t xml:space="preserve"> </w:t>
      </w:r>
      <w:r w:rsidRPr="00167397">
        <w:rPr>
          <w:rFonts w:cstheme="minorHAnsi"/>
        </w:rPr>
        <w:t>by D</w:t>
      </w:r>
      <w:r>
        <w:rPr>
          <w:rFonts w:cstheme="minorHAnsi"/>
        </w:rPr>
        <w:t xml:space="preserve">aniel </w:t>
      </w:r>
      <w:proofErr w:type="spellStart"/>
      <w:r>
        <w:rPr>
          <w:rFonts w:cstheme="minorHAnsi"/>
        </w:rPr>
        <w:t>Ibañez</w:t>
      </w:r>
      <w:proofErr w:type="spellEnd"/>
      <w:r>
        <w:rPr>
          <w:rFonts w:cstheme="minorHAnsi"/>
        </w:rPr>
        <w:t xml:space="preserve"> &amp; Nikos </w:t>
      </w:r>
      <w:proofErr w:type="spellStart"/>
      <w:r>
        <w:rPr>
          <w:rFonts w:cstheme="minorHAnsi"/>
        </w:rPr>
        <w:t>Katsikis</w:t>
      </w:r>
      <w:proofErr w:type="spellEnd"/>
      <w:r>
        <w:rPr>
          <w:rFonts w:cstheme="minorHAnsi"/>
        </w:rPr>
        <w:t>.</w:t>
      </w:r>
    </w:p>
    <w:p w14:paraId="12529B5F" w14:textId="47AA2925" w:rsidR="00167397" w:rsidRPr="00763E32" w:rsidRDefault="00167397" w:rsidP="0071794D">
      <w:pPr>
        <w:pStyle w:val="Prrafodelista"/>
        <w:numPr>
          <w:ilvl w:val="0"/>
          <w:numId w:val="18"/>
        </w:numPr>
        <w:jc w:val="both"/>
        <w:rPr>
          <w:rFonts w:cstheme="minorHAnsi"/>
          <w:color w:val="000000"/>
        </w:rPr>
      </w:pPr>
      <w:r w:rsidRPr="00167397">
        <w:rPr>
          <w:rFonts w:cstheme="minorHAnsi"/>
          <w:b/>
          <w:bCs/>
          <w:color w:val="000000"/>
        </w:rPr>
        <w:t>Bracket: Architecture, Environment, Digital Culture Almanac</w:t>
      </w:r>
      <w:r w:rsidRPr="00167397">
        <w:rPr>
          <w:rFonts w:cstheme="minorHAnsi"/>
          <w:color w:val="000000"/>
        </w:rPr>
        <w:t xml:space="preserve"> 4</w:t>
      </w:r>
      <w:r>
        <w:rPr>
          <w:rFonts w:cstheme="minorHAnsi"/>
          <w:color w:val="000000"/>
        </w:rPr>
        <w:t xml:space="preserve">. </w:t>
      </w:r>
      <w:r w:rsidRPr="00167397">
        <w:rPr>
          <w:rFonts w:cstheme="minorHAnsi"/>
        </w:rPr>
        <w:t>Bhatia, Neeraj; White, Mason AR+D, 2020 SKU: S0285</w:t>
      </w:r>
      <w:r>
        <w:rPr>
          <w:rFonts w:cstheme="minorHAnsi"/>
        </w:rPr>
        <w:t xml:space="preserve">. </w:t>
      </w:r>
      <w:hyperlink r:id="rId111" w:history="1">
        <w:r w:rsidRPr="00A0641F">
          <w:rPr>
            <w:rStyle w:val="Hipervnculo"/>
            <w:rFonts w:cstheme="minorHAnsi"/>
          </w:rPr>
          <w:t>https://brkt.org/</w:t>
        </w:r>
      </w:hyperlink>
    </w:p>
    <w:p w14:paraId="65F9476E" w14:textId="72E4997D" w:rsidR="00763E32" w:rsidRDefault="009C6523" w:rsidP="00763E32">
      <w:pPr>
        <w:pStyle w:val="Prrafodelista"/>
        <w:jc w:val="both"/>
        <w:rPr>
          <w:rFonts w:cstheme="minorHAnsi"/>
          <w:color w:val="000000"/>
        </w:rPr>
      </w:pPr>
      <w:hyperlink r:id="rId112" w:history="1">
        <w:r w:rsidR="00763E32" w:rsidRPr="00A0641F">
          <w:rPr>
            <w:rStyle w:val="Hipervnculo"/>
            <w:rFonts w:cstheme="minorHAnsi"/>
          </w:rPr>
          <w:t>https://brkt.org/issue/contents/all/382/esp-estuary-services-pipeline/4/bracket-goes-soft</w:t>
        </w:r>
      </w:hyperlink>
    </w:p>
    <w:p w14:paraId="46E138C9" w14:textId="49202728" w:rsidR="00763E32" w:rsidRDefault="00763E32" w:rsidP="00763E32">
      <w:pPr>
        <w:pStyle w:val="Prrafodelista"/>
        <w:numPr>
          <w:ilvl w:val="0"/>
          <w:numId w:val="18"/>
        </w:numPr>
        <w:jc w:val="both"/>
        <w:rPr>
          <w:rFonts w:cstheme="minorHAnsi"/>
          <w:color w:val="000000"/>
        </w:rPr>
      </w:pPr>
      <w:proofErr w:type="spellStart"/>
      <w:r w:rsidRPr="00763E32">
        <w:rPr>
          <w:rFonts w:cstheme="minorHAnsi"/>
          <w:b/>
          <w:bCs/>
          <w:color w:val="000000"/>
        </w:rPr>
        <w:t>InfraNetlab</w:t>
      </w:r>
      <w:proofErr w:type="spellEnd"/>
    </w:p>
    <w:p w14:paraId="5EDCF375" w14:textId="1093FB3E" w:rsidR="00763E32" w:rsidRDefault="009C6523" w:rsidP="00763E32">
      <w:pPr>
        <w:pStyle w:val="Prrafodelista"/>
        <w:jc w:val="both"/>
        <w:rPr>
          <w:rFonts w:cstheme="minorHAnsi"/>
          <w:color w:val="000000"/>
        </w:rPr>
      </w:pPr>
      <w:hyperlink r:id="rId113" w:history="1">
        <w:r w:rsidR="00763E32" w:rsidRPr="00A0641F">
          <w:rPr>
            <w:rStyle w:val="Hipervnculo"/>
            <w:rFonts w:cstheme="minorHAnsi"/>
          </w:rPr>
          <w:t>http://www.infranetlab.org/</w:t>
        </w:r>
      </w:hyperlink>
    </w:p>
    <w:p w14:paraId="09234715" w14:textId="77777777" w:rsidR="00763E32" w:rsidRPr="00167397" w:rsidRDefault="00763E32" w:rsidP="00763E32">
      <w:pPr>
        <w:pStyle w:val="Prrafodelista"/>
        <w:jc w:val="both"/>
        <w:rPr>
          <w:rFonts w:cstheme="minorHAnsi"/>
          <w:color w:val="000000"/>
        </w:rPr>
      </w:pPr>
    </w:p>
    <w:p w14:paraId="2E20A9A4" w14:textId="77777777" w:rsidR="00167397" w:rsidRPr="00167397" w:rsidRDefault="00167397" w:rsidP="00167397">
      <w:pPr>
        <w:pStyle w:val="Prrafodelista"/>
        <w:jc w:val="both"/>
        <w:rPr>
          <w:rFonts w:cstheme="minorHAnsi"/>
          <w:color w:val="000000"/>
        </w:rPr>
      </w:pPr>
    </w:p>
    <w:p w14:paraId="62C2DC8B" w14:textId="77777777" w:rsidR="00500338" w:rsidRPr="00167397" w:rsidRDefault="00500338" w:rsidP="004A0F6C">
      <w:pPr>
        <w:pStyle w:val="Prrafodelista"/>
        <w:jc w:val="both"/>
      </w:pPr>
    </w:p>
    <w:p w14:paraId="2E114AF1" w14:textId="76A4F172" w:rsidR="009C00FF" w:rsidRPr="009C6523" w:rsidRDefault="009C00FF" w:rsidP="009C6523">
      <w:pPr>
        <w:rPr>
          <w:b/>
          <w:bCs/>
        </w:rPr>
      </w:pPr>
      <w:r w:rsidRPr="00167397">
        <w:rPr>
          <w:b/>
          <w:bCs/>
        </w:rPr>
        <w:br w:type="page"/>
      </w:r>
      <w:r>
        <w:rPr>
          <w:b/>
          <w:bCs/>
          <w:lang w:val="es-ES"/>
        </w:rPr>
        <w:lastRenderedPageBreak/>
        <w:t>E_03_Centros de datos</w:t>
      </w:r>
    </w:p>
    <w:p w14:paraId="0082DD50" w14:textId="77777777" w:rsidR="009C00FF" w:rsidRDefault="009C00FF" w:rsidP="009C00FF">
      <w:pPr>
        <w:jc w:val="both"/>
        <w:rPr>
          <w:b/>
          <w:bCs/>
          <w:lang w:val="es-ES"/>
        </w:rPr>
      </w:pPr>
      <w:r w:rsidRPr="007A5522">
        <w:rPr>
          <w:b/>
          <w:bCs/>
          <w:lang w:val="es-ES"/>
        </w:rPr>
        <w:t>Introducción</w:t>
      </w:r>
    </w:p>
    <w:p w14:paraId="3770FCC3" w14:textId="120590D8" w:rsidR="009C00FF" w:rsidRDefault="009C00FF" w:rsidP="009C00FF">
      <w:pPr>
        <w:jc w:val="both"/>
        <w:rPr>
          <w:lang w:val="es-ES"/>
        </w:rPr>
      </w:pPr>
      <w:r>
        <w:rPr>
          <w:lang w:val="es-ES"/>
        </w:rPr>
        <w:t xml:space="preserve">El curso de proyectos 3 se centra en analizar y proponer desde diferentes métodos gráficos nuevos sistemas de almacenamiento de datos y de distribución logística de dotaciones sanitarias en una ciudad europea representativa: Berlín. </w:t>
      </w:r>
    </w:p>
    <w:p w14:paraId="5E0923F8" w14:textId="77777777" w:rsidR="00EF1694" w:rsidRPr="00A16E0F" w:rsidRDefault="00EF1694" w:rsidP="00EF1694">
      <w:pPr>
        <w:pStyle w:val="Prrafodelista"/>
        <w:numPr>
          <w:ilvl w:val="0"/>
          <w:numId w:val="8"/>
        </w:numPr>
        <w:jc w:val="both"/>
        <w:rPr>
          <w:lang w:val="es-ES"/>
        </w:rPr>
      </w:pPr>
      <w:r w:rsidRPr="00A16E0F">
        <w:rPr>
          <w:b/>
          <w:bCs/>
          <w:lang w:val="es-ES"/>
        </w:rPr>
        <w:t>Fase 3</w:t>
      </w:r>
      <w:r w:rsidRPr="00A16E0F">
        <w:rPr>
          <w:lang w:val="es-ES"/>
        </w:rPr>
        <w:t>:</w:t>
      </w:r>
    </w:p>
    <w:p w14:paraId="504EF7BD" w14:textId="21A9650C" w:rsidR="009C00FF" w:rsidRPr="00A953E2" w:rsidRDefault="00EF1694" w:rsidP="00A953E2">
      <w:pPr>
        <w:pStyle w:val="Prrafodelista"/>
        <w:jc w:val="both"/>
        <w:rPr>
          <w:lang w:val="es-ES"/>
        </w:rPr>
      </w:pPr>
      <w:r w:rsidRPr="00A16E0F">
        <w:rPr>
          <w:lang w:val="es-ES"/>
        </w:rPr>
        <w:t xml:space="preserve">En la ciudad de Berlín, localizar los centros de almacenamiento de datos. Propuestas de ubicación de nuevos centros de datos. </w:t>
      </w:r>
      <w:proofErr w:type="spellStart"/>
      <w:r w:rsidRPr="00A16E0F">
        <w:rPr>
          <w:lang w:val="es-ES"/>
        </w:rPr>
        <w:t>Micro-redes</w:t>
      </w:r>
      <w:proofErr w:type="spellEnd"/>
      <w:r w:rsidRPr="00A16E0F">
        <w:rPr>
          <w:lang w:val="es-ES"/>
        </w:rPr>
        <w:t xml:space="preserve"> en espacios públicos. Nuevas dotaciones de infraestructuras. Presentación en 2D de planos técnicos precisos</w:t>
      </w:r>
      <w:r>
        <w:rPr>
          <w:lang w:val="es-ES"/>
        </w:rPr>
        <w:t xml:space="preserve"> a diferentes escalas</w:t>
      </w:r>
      <w:r w:rsidRPr="00A16E0F">
        <w:rPr>
          <w:lang w:val="es-ES"/>
        </w:rPr>
        <w:t>. Trabajo individual 4 semanas.</w:t>
      </w:r>
    </w:p>
    <w:p w14:paraId="631A6280" w14:textId="23F71BFD" w:rsidR="009C00FF" w:rsidRDefault="009C00FF" w:rsidP="009C00FF">
      <w:pPr>
        <w:jc w:val="center"/>
        <w:rPr>
          <w:b/>
          <w:bCs/>
          <w:lang w:val="es-ES"/>
        </w:rPr>
      </w:pPr>
      <w:r>
        <w:rPr>
          <w:b/>
          <w:bCs/>
          <w:noProof/>
          <w:lang w:val="es-ES"/>
        </w:rPr>
        <w:drawing>
          <wp:inline distT="0" distB="0" distL="0" distR="0" wp14:anchorId="59F97BBF" wp14:editId="22D1709C">
            <wp:extent cx="2883210" cy="2263140"/>
            <wp:effectExtent l="0" t="0" r="0" b="3810"/>
            <wp:docPr id="15" name="Imagen 15" descr="Imagen que contiene exterior, agua, edificio, hid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exterior, agua, edificio, hidrante&#10;&#10;Descripción generada automáticament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897084" cy="2274031"/>
                    </a:xfrm>
                    <a:prstGeom prst="rect">
                      <a:avLst/>
                    </a:prstGeom>
                  </pic:spPr>
                </pic:pic>
              </a:graphicData>
            </a:graphic>
          </wp:inline>
        </w:drawing>
      </w:r>
    </w:p>
    <w:p w14:paraId="7A965373" w14:textId="1F7724E7" w:rsidR="00A953E2" w:rsidRPr="00A953E2" w:rsidRDefault="00A953E2" w:rsidP="00A953E2">
      <w:pPr>
        <w:pStyle w:val="Prrafodelista"/>
        <w:jc w:val="center"/>
        <w:rPr>
          <w:b/>
          <w:bCs/>
          <w:lang w:val="es-ES"/>
        </w:rPr>
      </w:pPr>
    </w:p>
    <w:p w14:paraId="3618C4B5" w14:textId="2C61B7B1" w:rsidR="00A953E2" w:rsidRPr="00A953E2" w:rsidRDefault="00A953E2" w:rsidP="00A953E2">
      <w:pPr>
        <w:rPr>
          <w:b/>
          <w:bCs/>
          <w:lang w:val="es-ES"/>
        </w:rPr>
      </w:pPr>
      <w:r w:rsidRPr="00A953E2">
        <w:rPr>
          <w:b/>
          <w:bCs/>
          <w:lang w:val="es-ES"/>
        </w:rPr>
        <w:t>Objetivos de Curso</w:t>
      </w:r>
    </w:p>
    <w:p w14:paraId="740C57AA" w14:textId="77777777" w:rsidR="00A953E2" w:rsidRPr="000740B5" w:rsidRDefault="00A953E2" w:rsidP="00A953E2">
      <w:pPr>
        <w:pStyle w:val="Prrafodelista"/>
        <w:numPr>
          <w:ilvl w:val="0"/>
          <w:numId w:val="6"/>
        </w:numPr>
        <w:jc w:val="both"/>
        <w:rPr>
          <w:lang w:val="es-ES"/>
        </w:rPr>
      </w:pPr>
      <w:r>
        <w:rPr>
          <w:lang w:val="es-ES"/>
        </w:rPr>
        <w:t xml:space="preserve">Entender el territorio de las redes sociales y de los recursos tecnológicos comprendiendo todo lo que supone el almacenamiento y la necesidad de mantener material sensible en envolventes adecuadas y la transformación paisajística que ello supone. </w:t>
      </w:r>
    </w:p>
    <w:p w14:paraId="188BFC63" w14:textId="742319AB" w:rsidR="00A953E2" w:rsidRDefault="00A953E2" w:rsidP="00A953E2">
      <w:pPr>
        <w:pStyle w:val="Prrafodelista"/>
        <w:numPr>
          <w:ilvl w:val="0"/>
          <w:numId w:val="8"/>
        </w:numPr>
        <w:jc w:val="both"/>
      </w:pPr>
      <w:proofErr w:type="spellStart"/>
      <w:r w:rsidRPr="00A4567C">
        <w:rPr>
          <w:lang w:val="es-ES"/>
        </w:rPr>
        <w:t>NTT's</w:t>
      </w:r>
      <w:proofErr w:type="spellEnd"/>
      <w:r w:rsidRPr="00A4567C">
        <w:rPr>
          <w:lang w:val="es-ES"/>
        </w:rPr>
        <w:t xml:space="preserve"> Global Data Centers. Centros de datos en Berlín.</w:t>
      </w:r>
      <w:r>
        <w:rPr>
          <w:lang w:val="es-ES"/>
        </w:rPr>
        <w:t xml:space="preserve"> </w:t>
      </w:r>
      <w:r w:rsidRPr="004215A5">
        <w:rPr>
          <w:lang w:val="es-ES"/>
        </w:rPr>
        <w:t xml:space="preserve">Berlín está muy bien conectada con una sofisticada red de transporte público y amplios enlaces aéreos y ferroviarios. Berlín es el lugar ideal para que prosperen </w:t>
      </w:r>
      <w:r>
        <w:rPr>
          <w:lang w:val="es-ES"/>
        </w:rPr>
        <w:t>la creación de empresas tecnológicas</w:t>
      </w:r>
      <w:r w:rsidRPr="004215A5">
        <w:rPr>
          <w:lang w:val="es-ES"/>
        </w:rPr>
        <w:t>, con condiciones de vida realmente económicas, una gran cantidad de talento laboral y una cultura de innovación y creatividad.</w:t>
      </w:r>
      <w:r>
        <w:rPr>
          <w:lang w:val="es-ES"/>
        </w:rPr>
        <w:t xml:space="preserve"> Es </w:t>
      </w:r>
      <w:r w:rsidRPr="001F6FC1">
        <w:rPr>
          <w:lang w:val="es-ES"/>
        </w:rPr>
        <w:t xml:space="preserve">el segundo mercado de centros de datos más grande de Alemania, detrás de Frankfurt. El mercado está </w:t>
      </w:r>
      <w:r>
        <w:rPr>
          <w:lang w:val="es-ES"/>
        </w:rPr>
        <w:t>preparado</w:t>
      </w:r>
      <w:r w:rsidRPr="001F6FC1">
        <w:rPr>
          <w:lang w:val="es-ES"/>
        </w:rPr>
        <w:t xml:space="preserve"> para crecer, con un reciente aumento de la actividad. El BCIX, </w:t>
      </w:r>
      <w:proofErr w:type="spellStart"/>
      <w:r w:rsidRPr="001F6FC1">
        <w:rPr>
          <w:lang w:val="es-ES"/>
        </w:rPr>
        <w:t>Berlin</w:t>
      </w:r>
      <w:proofErr w:type="spellEnd"/>
      <w:r w:rsidRPr="001F6FC1">
        <w:rPr>
          <w:lang w:val="es-ES"/>
        </w:rPr>
        <w:t xml:space="preserve"> </w:t>
      </w:r>
      <w:proofErr w:type="spellStart"/>
      <w:r w:rsidRPr="001F6FC1">
        <w:rPr>
          <w:lang w:val="es-ES"/>
        </w:rPr>
        <w:t>Commercial</w:t>
      </w:r>
      <w:proofErr w:type="spellEnd"/>
      <w:r w:rsidRPr="001F6FC1">
        <w:rPr>
          <w:lang w:val="es-ES"/>
        </w:rPr>
        <w:t xml:space="preserve"> Internet Exchange, reside en la ciudad y actualmente cuenta con 79 miembros, lo que lo convierte en uno de los puntos de intercambio de Internet más grandes de Alemania por membresía.</w:t>
      </w:r>
      <w:r>
        <w:rPr>
          <w:lang w:val="es-ES"/>
        </w:rPr>
        <w:t xml:space="preserve"> </w:t>
      </w:r>
      <w:proofErr w:type="spellStart"/>
      <w:r w:rsidRPr="001E42F7">
        <w:t>Transformaciones</w:t>
      </w:r>
      <w:proofErr w:type="spellEnd"/>
      <w:r w:rsidRPr="001E42F7">
        <w:t xml:space="preserve">: </w:t>
      </w:r>
      <w:proofErr w:type="spellStart"/>
      <w:r w:rsidRPr="00337B41">
        <w:t>Berghain</w:t>
      </w:r>
      <w:proofErr w:type="spellEnd"/>
      <w:r>
        <w:t xml:space="preserve"> (From Power station to a Temple of Techno)</w:t>
      </w:r>
    </w:p>
    <w:p w14:paraId="019CA452" w14:textId="7F64759D" w:rsidR="00A10242" w:rsidRPr="00A10242" w:rsidRDefault="00A10242" w:rsidP="00A10242">
      <w:pPr>
        <w:jc w:val="both"/>
        <w:rPr>
          <w:b/>
          <w:bCs/>
        </w:rPr>
      </w:pPr>
      <w:proofErr w:type="spellStart"/>
      <w:r w:rsidRPr="00A10242">
        <w:rPr>
          <w:b/>
          <w:bCs/>
        </w:rPr>
        <w:t>Referencias</w:t>
      </w:r>
      <w:proofErr w:type="spellEnd"/>
    </w:p>
    <w:p w14:paraId="5D780B8F" w14:textId="68F8199A" w:rsidR="00A10242" w:rsidRDefault="00A10242" w:rsidP="00A10242">
      <w:pPr>
        <w:pStyle w:val="Prrafodelista"/>
        <w:numPr>
          <w:ilvl w:val="0"/>
          <w:numId w:val="8"/>
        </w:numPr>
        <w:jc w:val="both"/>
        <w:rPr>
          <w:b/>
          <w:bCs/>
        </w:rPr>
      </w:pPr>
      <w:r w:rsidRPr="00A10242">
        <w:rPr>
          <w:b/>
          <w:bCs/>
        </w:rPr>
        <w:t>Eliasson Olafur. In Real Life</w:t>
      </w:r>
      <w:r w:rsidRPr="00507504">
        <w:t>. Edited by Mark</w:t>
      </w:r>
      <w:r>
        <w:t xml:space="preserve">. </w:t>
      </w:r>
      <w:r w:rsidRPr="00A10242">
        <w:rPr>
          <w:b/>
          <w:bCs/>
        </w:rPr>
        <w:t xml:space="preserve">Ice watch. 2018. </w:t>
      </w:r>
      <w:proofErr w:type="spellStart"/>
      <w:r>
        <w:t>Londres</w:t>
      </w:r>
      <w:proofErr w:type="spellEnd"/>
      <w:r>
        <w:t xml:space="preserve">. A collaboration between Eliasson and geologist </w:t>
      </w:r>
      <w:proofErr w:type="spellStart"/>
      <w:r>
        <w:t>Minik</w:t>
      </w:r>
      <w:proofErr w:type="spellEnd"/>
      <w:r>
        <w:t xml:space="preserve"> Rosing. Ice Watch seeks to communicate the urgency of climate change and to raise awareness of the need for concerted global action. Large blocks of Greenlandic glacial ice, harvested from the sea, are presented in a prominent location to provide a direct and tangible the experience of the reality of melting Artic Ice.</w:t>
      </w:r>
      <w:r w:rsidRPr="00A10242">
        <w:rPr>
          <w:b/>
          <w:bCs/>
        </w:rPr>
        <w:t xml:space="preserve">  </w:t>
      </w:r>
      <w:proofErr w:type="gramStart"/>
      <w:r w:rsidRPr="00A10242">
        <w:rPr>
          <w:b/>
          <w:bCs/>
        </w:rPr>
        <w:t>“ Din</w:t>
      </w:r>
      <w:proofErr w:type="gramEnd"/>
      <w:r w:rsidRPr="00A10242">
        <w:rPr>
          <w:b/>
          <w:bCs/>
        </w:rPr>
        <w:t xml:space="preserve"> </w:t>
      </w:r>
      <w:proofErr w:type="spellStart"/>
      <w:r w:rsidRPr="00A10242">
        <w:rPr>
          <w:b/>
          <w:bCs/>
        </w:rPr>
        <w:t>Blinde</w:t>
      </w:r>
      <w:proofErr w:type="spellEnd"/>
      <w:r w:rsidRPr="00A10242">
        <w:rPr>
          <w:b/>
          <w:bCs/>
        </w:rPr>
        <w:t xml:space="preserve"> Passage 2010”. </w:t>
      </w:r>
    </w:p>
    <w:p w14:paraId="09224522" w14:textId="4BD9D059" w:rsidR="004A0F6C" w:rsidRDefault="004A0F6C" w:rsidP="004A0F6C">
      <w:pPr>
        <w:pStyle w:val="Prrafodelista"/>
        <w:numPr>
          <w:ilvl w:val="0"/>
          <w:numId w:val="8"/>
        </w:numPr>
        <w:jc w:val="both"/>
      </w:pPr>
      <w:proofErr w:type="spellStart"/>
      <w:r w:rsidRPr="004A0F6C">
        <w:rPr>
          <w:b/>
          <w:bCs/>
        </w:rPr>
        <w:lastRenderedPageBreak/>
        <w:t>UNStudio</w:t>
      </w:r>
      <w:proofErr w:type="spellEnd"/>
      <w:r w:rsidRPr="004A0F6C">
        <w:rPr>
          <w:b/>
          <w:bCs/>
        </w:rPr>
        <w:t xml:space="preserve">. </w:t>
      </w:r>
      <w:proofErr w:type="spellStart"/>
      <w:r w:rsidRPr="004A0F6C">
        <w:rPr>
          <w:b/>
          <w:bCs/>
        </w:rPr>
        <w:t>UNSsense</w:t>
      </w:r>
      <w:proofErr w:type="spellEnd"/>
      <w:r w:rsidRPr="004A0F6C">
        <w:rPr>
          <w:b/>
          <w:bCs/>
        </w:rPr>
        <w:t xml:space="preserve">. </w:t>
      </w:r>
      <w:proofErr w:type="spellStart"/>
      <w:r w:rsidRPr="00B472D4">
        <w:t>UNSense</w:t>
      </w:r>
      <w:proofErr w:type="spellEnd"/>
      <w:r w:rsidRPr="00B472D4">
        <w:t xml:space="preserve"> is based in the Freedom Lab Campus, a crossover innovation hub in Amsterdam.</w:t>
      </w:r>
      <w:r>
        <w:t xml:space="preserve"> </w:t>
      </w:r>
      <w:hyperlink r:id="rId115" w:history="1">
        <w:r w:rsidRPr="00FF419D">
          <w:rPr>
            <w:rStyle w:val="Hipervnculo"/>
          </w:rPr>
          <w:t>http://unsense.com/about-unsense/</w:t>
        </w:r>
      </w:hyperlink>
      <w:r>
        <w:t>.</w:t>
      </w:r>
    </w:p>
    <w:p w14:paraId="7E1AB707" w14:textId="0E7A139F" w:rsidR="009C6523" w:rsidRDefault="009C6523" w:rsidP="004A0F6C">
      <w:pPr>
        <w:pStyle w:val="Prrafodelista"/>
        <w:numPr>
          <w:ilvl w:val="0"/>
          <w:numId w:val="8"/>
        </w:numPr>
        <w:jc w:val="both"/>
      </w:pPr>
      <w:proofErr w:type="spellStart"/>
      <w:r>
        <w:rPr>
          <w:b/>
          <w:bCs/>
        </w:rPr>
        <w:t>OMA_SANAA_Zollverein</w:t>
      </w:r>
      <w:proofErr w:type="spellEnd"/>
    </w:p>
    <w:p w14:paraId="10FB0602" w14:textId="7BF72A62" w:rsidR="004A0F6C" w:rsidRDefault="009C6523" w:rsidP="004A0F6C">
      <w:pPr>
        <w:pStyle w:val="Prrafodelista"/>
        <w:jc w:val="both"/>
        <w:rPr>
          <w:b/>
          <w:bCs/>
        </w:rPr>
      </w:pPr>
      <w:hyperlink r:id="rId116" w:history="1">
        <w:r w:rsidRPr="00AB3503">
          <w:rPr>
            <w:rStyle w:val="Hipervnculo"/>
            <w:b/>
            <w:bCs/>
          </w:rPr>
          <w:t>https://www.metalocus.es/es/noticias/ruhr-el-museo-del-ruhr-en-zeche-zollverein-por-oma</w:t>
        </w:r>
      </w:hyperlink>
    </w:p>
    <w:p w14:paraId="0E6A4A27" w14:textId="77777777" w:rsidR="009C6523" w:rsidRPr="00A10242" w:rsidRDefault="009C6523" w:rsidP="004A0F6C">
      <w:pPr>
        <w:pStyle w:val="Prrafodelista"/>
        <w:jc w:val="both"/>
        <w:rPr>
          <w:b/>
          <w:bCs/>
        </w:rPr>
      </w:pPr>
    </w:p>
    <w:p w14:paraId="4C01005F" w14:textId="77777777" w:rsidR="00A10242" w:rsidRPr="001E42F7" w:rsidRDefault="00A10242" w:rsidP="00A10242">
      <w:pPr>
        <w:ind w:left="360"/>
        <w:jc w:val="both"/>
      </w:pPr>
    </w:p>
    <w:p w14:paraId="62AE2690" w14:textId="77777777" w:rsidR="009C00FF" w:rsidRPr="00A953E2" w:rsidRDefault="009C00FF">
      <w:pPr>
        <w:rPr>
          <w:b/>
          <w:bCs/>
        </w:rPr>
      </w:pPr>
      <w:r w:rsidRPr="00A953E2">
        <w:rPr>
          <w:b/>
          <w:bCs/>
        </w:rPr>
        <w:br w:type="page"/>
      </w:r>
    </w:p>
    <w:p w14:paraId="7049B08F" w14:textId="6FC97DC3" w:rsidR="00C77E30" w:rsidRDefault="00C77E30" w:rsidP="0021047E">
      <w:pPr>
        <w:jc w:val="both"/>
        <w:rPr>
          <w:b/>
          <w:bCs/>
          <w:lang w:val="es-ES"/>
        </w:rPr>
      </w:pPr>
      <w:r w:rsidRPr="00C77E30">
        <w:rPr>
          <w:b/>
          <w:bCs/>
          <w:lang w:val="es-ES"/>
        </w:rPr>
        <w:lastRenderedPageBreak/>
        <w:t>E_04. Dotaciones sanitarias</w:t>
      </w:r>
    </w:p>
    <w:p w14:paraId="02F6442F" w14:textId="77777777" w:rsidR="009C00FF" w:rsidRDefault="009C00FF" w:rsidP="009C00FF">
      <w:pPr>
        <w:jc w:val="both"/>
        <w:rPr>
          <w:b/>
          <w:bCs/>
          <w:lang w:val="es-ES"/>
        </w:rPr>
      </w:pPr>
      <w:r w:rsidRPr="007A5522">
        <w:rPr>
          <w:b/>
          <w:bCs/>
          <w:lang w:val="es-ES"/>
        </w:rPr>
        <w:t>Introducción</w:t>
      </w:r>
    </w:p>
    <w:p w14:paraId="3CA27506" w14:textId="77777777" w:rsidR="009C00FF" w:rsidRDefault="009C00FF" w:rsidP="009C00FF">
      <w:pPr>
        <w:jc w:val="both"/>
        <w:rPr>
          <w:lang w:val="es-ES"/>
        </w:rPr>
      </w:pPr>
      <w:r>
        <w:rPr>
          <w:lang w:val="es-ES"/>
        </w:rPr>
        <w:t xml:space="preserve">El curso de proyectos 3 se centra en analizar y proponer desde diferentes métodos gráficos nuevos sistemas de almacenamiento de datos y de distribución logística de dotaciones sanitarias en una ciudad europea representativa: Berlín. </w:t>
      </w:r>
    </w:p>
    <w:p w14:paraId="53BA32AC" w14:textId="77777777" w:rsidR="00EF1694" w:rsidRPr="00A16E0F" w:rsidRDefault="00EF1694" w:rsidP="00EF1694">
      <w:pPr>
        <w:pStyle w:val="Prrafodelista"/>
        <w:numPr>
          <w:ilvl w:val="0"/>
          <w:numId w:val="8"/>
        </w:numPr>
        <w:jc w:val="both"/>
        <w:rPr>
          <w:b/>
          <w:bCs/>
          <w:lang w:val="es-ES"/>
        </w:rPr>
      </w:pPr>
      <w:r w:rsidRPr="00A16E0F">
        <w:rPr>
          <w:b/>
          <w:bCs/>
          <w:lang w:val="es-ES"/>
        </w:rPr>
        <w:t>Fase 4:</w:t>
      </w:r>
    </w:p>
    <w:p w14:paraId="2936E1B4" w14:textId="77777777" w:rsidR="00EF1694" w:rsidRDefault="00EF1694" w:rsidP="00EF1694">
      <w:pPr>
        <w:pStyle w:val="Prrafodelista"/>
        <w:jc w:val="both"/>
        <w:rPr>
          <w:lang w:val="es-ES"/>
        </w:rPr>
      </w:pPr>
      <w:r w:rsidRPr="00A16E0F">
        <w:rPr>
          <w:lang w:val="es-ES"/>
        </w:rPr>
        <w:t xml:space="preserve">A lo largo del río </w:t>
      </w:r>
      <w:proofErr w:type="spellStart"/>
      <w:r w:rsidRPr="00A16E0F">
        <w:rPr>
          <w:lang w:val="es-ES"/>
        </w:rPr>
        <w:t>Spree</w:t>
      </w:r>
      <w:proofErr w:type="spellEnd"/>
      <w:r w:rsidRPr="00A16E0F">
        <w:rPr>
          <w:lang w:val="es-ES"/>
        </w:rPr>
        <w:t xml:space="preserve"> y su red de canales localizar solares y lugares públicos para ubicar </w:t>
      </w:r>
      <w:proofErr w:type="spellStart"/>
      <w:proofErr w:type="gramStart"/>
      <w:r w:rsidRPr="00A16E0F">
        <w:rPr>
          <w:lang w:val="es-ES"/>
        </w:rPr>
        <w:t>micro-sistemas</w:t>
      </w:r>
      <w:proofErr w:type="spellEnd"/>
      <w:proofErr w:type="gramEnd"/>
      <w:r w:rsidRPr="00A16E0F">
        <w:rPr>
          <w:lang w:val="es-ES"/>
        </w:rPr>
        <w:t xml:space="preserve"> dotacionales sanitarios. Artefactos-piezas que actúen sobre la atmósfera y el tratamiento de residuos y del agua. Depuradoras, Centros de gestión de residuos de los centros hospitalarios, Centros de tratamiento logísticos de medicamentos, Centros de impresión 3D, Almacén de productos de desinfección, Sistemas de distribución de </w:t>
      </w:r>
      <w:proofErr w:type="spellStart"/>
      <w:r w:rsidRPr="00A16E0F">
        <w:rPr>
          <w:lang w:val="es-ES"/>
        </w:rPr>
        <w:t>EPI’s</w:t>
      </w:r>
      <w:proofErr w:type="spellEnd"/>
      <w:r w:rsidRPr="00A16E0F">
        <w:rPr>
          <w:lang w:val="es-ES"/>
        </w:rPr>
        <w:t>, Centro</w:t>
      </w:r>
      <w:r>
        <w:rPr>
          <w:lang w:val="es-ES"/>
        </w:rPr>
        <w:t>s</w:t>
      </w:r>
      <w:r w:rsidRPr="00A16E0F">
        <w:rPr>
          <w:lang w:val="es-ES"/>
        </w:rPr>
        <w:t xml:space="preserve"> de drones, etc. Elegir uno de los centros propuestos y detallar su </w:t>
      </w:r>
      <w:r>
        <w:rPr>
          <w:lang w:val="es-ES"/>
        </w:rPr>
        <w:t xml:space="preserve">configuración. </w:t>
      </w:r>
      <w:r w:rsidRPr="00A16E0F">
        <w:rPr>
          <w:lang w:val="es-ES"/>
        </w:rPr>
        <w:t xml:space="preserve">Toda la </w:t>
      </w:r>
      <w:proofErr w:type="spellStart"/>
      <w:r w:rsidRPr="00A16E0F">
        <w:rPr>
          <w:lang w:val="es-ES"/>
        </w:rPr>
        <w:t>micro-infraestructura</w:t>
      </w:r>
      <w:proofErr w:type="spellEnd"/>
      <w:r w:rsidRPr="00A16E0F">
        <w:rPr>
          <w:lang w:val="es-ES"/>
        </w:rPr>
        <w:t xml:space="preserve"> </w:t>
      </w:r>
      <w:r>
        <w:rPr>
          <w:lang w:val="es-ES"/>
        </w:rPr>
        <w:t xml:space="preserve">recoge aquello </w:t>
      </w:r>
      <w:r w:rsidRPr="00A16E0F">
        <w:rPr>
          <w:lang w:val="es-ES"/>
        </w:rPr>
        <w:t>que no está en los hospitales. Presentación gráfica audiovisual, video 3 min. Trabajo individual. 4 semanas.</w:t>
      </w:r>
    </w:p>
    <w:p w14:paraId="1FEA84D3" w14:textId="77777777" w:rsidR="009C00FF" w:rsidRDefault="009C00FF" w:rsidP="0021047E">
      <w:pPr>
        <w:jc w:val="both"/>
        <w:rPr>
          <w:b/>
          <w:bCs/>
          <w:lang w:val="es-ES"/>
        </w:rPr>
      </w:pPr>
    </w:p>
    <w:p w14:paraId="2D68AAFC" w14:textId="431483C8" w:rsidR="009C00FF" w:rsidRPr="00C77E30" w:rsidRDefault="009C00FF" w:rsidP="009C00FF">
      <w:pPr>
        <w:jc w:val="center"/>
        <w:rPr>
          <w:b/>
          <w:bCs/>
          <w:lang w:val="es-ES"/>
        </w:rPr>
      </w:pPr>
      <w:r>
        <w:rPr>
          <w:b/>
          <w:bCs/>
          <w:noProof/>
          <w:lang w:val="es-ES"/>
        </w:rPr>
        <w:drawing>
          <wp:inline distT="0" distB="0" distL="0" distR="0" wp14:anchorId="051074D0" wp14:editId="7BFC8A6A">
            <wp:extent cx="2961920" cy="2204085"/>
            <wp:effectExtent l="0" t="0" r="0" b="5715"/>
            <wp:docPr id="14" name="Imagen 14" descr="Un puente sobre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puente sobre el agua&#10;&#10;Descripción generada automáticamente"/>
                    <pic:cNvPicPr/>
                  </pic:nvPicPr>
                  <pic:blipFill>
                    <a:blip r:embed="rId117">
                      <a:extLst>
                        <a:ext uri="{28A0092B-C50C-407E-A947-70E740481C1C}">
                          <a14:useLocalDpi xmlns:a14="http://schemas.microsoft.com/office/drawing/2010/main" val="0"/>
                        </a:ext>
                      </a:extLst>
                    </a:blip>
                    <a:stretch>
                      <a:fillRect/>
                    </a:stretch>
                  </pic:blipFill>
                  <pic:spPr>
                    <a:xfrm>
                      <a:off x="0" y="0"/>
                      <a:ext cx="2968126" cy="2208703"/>
                    </a:xfrm>
                    <a:prstGeom prst="rect">
                      <a:avLst/>
                    </a:prstGeom>
                  </pic:spPr>
                </pic:pic>
              </a:graphicData>
            </a:graphic>
          </wp:inline>
        </w:drawing>
      </w:r>
    </w:p>
    <w:p w14:paraId="520178F6" w14:textId="336FD601" w:rsidR="00A953E2" w:rsidRPr="00A953E2" w:rsidRDefault="00A953E2" w:rsidP="0021047E">
      <w:pPr>
        <w:jc w:val="both"/>
        <w:rPr>
          <w:b/>
          <w:bCs/>
          <w:lang w:val="es-ES"/>
        </w:rPr>
      </w:pPr>
      <w:r w:rsidRPr="00A953E2">
        <w:rPr>
          <w:b/>
          <w:bCs/>
          <w:lang w:val="es-ES"/>
        </w:rPr>
        <w:t>Objetivos de Curso</w:t>
      </w:r>
    </w:p>
    <w:p w14:paraId="417D75C3" w14:textId="77777777" w:rsidR="009024C9" w:rsidRPr="00A4567C" w:rsidRDefault="009024C9" w:rsidP="009024C9">
      <w:pPr>
        <w:pStyle w:val="Prrafodelista"/>
        <w:numPr>
          <w:ilvl w:val="0"/>
          <w:numId w:val="6"/>
        </w:numPr>
        <w:jc w:val="both"/>
        <w:rPr>
          <w:lang w:val="es-ES"/>
        </w:rPr>
      </w:pPr>
      <w:r>
        <w:rPr>
          <w:lang w:val="es-ES"/>
        </w:rPr>
        <w:t xml:space="preserve">Desdibujar y revisar críticamente los esquemas actuales que rigen los complejos hospitalarios, siguiendo los avances científicos, objetivos y futuristas que sigue la biomedicina y la robótica. </w:t>
      </w:r>
      <w:r w:rsidRPr="000172EF">
        <w:rPr>
          <w:lang w:val="es-ES"/>
        </w:rPr>
        <w:t xml:space="preserve">Centros de </w:t>
      </w:r>
      <w:r>
        <w:rPr>
          <w:lang w:val="es-ES"/>
        </w:rPr>
        <w:t>logística de dotaciones sanitarias.</w:t>
      </w:r>
    </w:p>
    <w:p w14:paraId="051B80A7" w14:textId="77777777" w:rsidR="009024C9" w:rsidRDefault="009024C9" w:rsidP="009024C9">
      <w:pPr>
        <w:pStyle w:val="Prrafodelista"/>
        <w:numPr>
          <w:ilvl w:val="0"/>
          <w:numId w:val="8"/>
        </w:numPr>
        <w:jc w:val="both"/>
        <w:rPr>
          <w:lang w:val="es-ES"/>
        </w:rPr>
      </w:pPr>
      <w:r>
        <w:rPr>
          <w:lang w:val="es-ES"/>
        </w:rPr>
        <w:t xml:space="preserve">Localización de los centros asistenciales en Berlín, principalmente a lo largo de las vías fluviales y diseñar propuestas adaptables </w:t>
      </w:r>
      <w:proofErr w:type="gramStart"/>
      <w:r>
        <w:rPr>
          <w:lang w:val="es-ES"/>
        </w:rPr>
        <w:t>con vista a</w:t>
      </w:r>
      <w:proofErr w:type="gramEnd"/>
      <w:r>
        <w:rPr>
          <w:lang w:val="es-ES"/>
        </w:rPr>
        <w:t xml:space="preserve"> 2070. </w:t>
      </w:r>
      <w:r w:rsidRPr="002268C9">
        <w:rPr>
          <w:lang w:val="es-ES"/>
        </w:rPr>
        <w:t xml:space="preserve">No tiene sentido intentar predecir la evolución política, </w:t>
      </w:r>
      <w:r>
        <w:rPr>
          <w:lang w:val="es-ES"/>
        </w:rPr>
        <w:t>sanitaria</w:t>
      </w:r>
      <w:r w:rsidRPr="002268C9">
        <w:rPr>
          <w:lang w:val="es-ES"/>
        </w:rPr>
        <w:t xml:space="preserve"> o económica de los próximos 50 años. Una mirada rápida al pasado lo aclara. Sin embargo, hay desafíos que sabemos que persistirán mucho más allá de 2070</w:t>
      </w:r>
      <w:r>
        <w:rPr>
          <w:lang w:val="es-ES"/>
        </w:rPr>
        <w:t xml:space="preserve">: las estructuras robotizadas y las prótesis avanzarán, </w:t>
      </w:r>
      <w:r w:rsidRPr="002268C9">
        <w:rPr>
          <w:lang w:val="es-ES"/>
        </w:rPr>
        <w:t>que el clima cambiará y que, en promedio, B</w:t>
      </w:r>
      <w:r>
        <w:rPr>
          <w:lang w:val="es-ES"/>
        </w:rPr>
        <w:t>erlín</w:t>
      </w:r>
      <w:r w:rsidRPr="002268C9">
        <w:rPr>
          <w:lang w:val="es-ES"/>
        </w:rPr>
        <w:t xml:space="preserve"> se volverá más cálido y seco</w:t>
      </w:r>
      <w:r>
        <w:rPr>
          <w:lang w:val="es-ES"/>
        </w:rPr>
        <w:t xml:space="preserve"> con</w:t>
      </w:r>
      <w:r w:rsidRPr="002268C9">
        <w:rPr>
          <w:lang w:val="es-ES"/>
        </w:rPr>
        <w:t xml:space="preserve"> consecuencias para la producción de alimentos</w:t>
      </w:r>
      <w:r>
        <w:rPr>
          <w:lang w:val="es-ES"/>
        </w:rPr>
        <w:t>, medicamentos</w:t>
      </w:r>
      <w:r w:rsidRPr="002268C9">
        <w:rPr>
          <w:lang w:val="es-ES"/>
        </w:rPr>
        <w:t xml:space="preserve"> y la biodiversidad</w:t>
      </w:r>
      <w:r>
        <w:rPr>
          <w:lang w:val="es-ES"/>
        </w:rPr>
        <w:t xml:space="preserve">. </w:t>
      </w:r>
    </w:p>
    <w:p w14:paraId="61159302" w14:textId="15C97A80" w:rsidR="00A953E2" w:rsidRDefault="009C6523" w:rsidP="009024C9">
      <w:pPr>
        <w:pStyle w:val="Prrafodelista"/>
        <w:jc w:val="both"/>
        <w:rPr>
          <w:lang w:val="es-ES"/>
        </w:rPr>
      </w:pPr>
      <w:hyperlink r:id="rId118" w:history="1">
        <w:r w:rsidR="009024C9" w:rsidRPr="00FF419D">
          <w:rPr>
            <w:rStyle w:val="Hipervnculo"/>
            <w:lang w:val="es-ES"/>
          </w:rPr>
          <w:t>https://vimeo.com/495716066?utm_medium=website&amp;utm_source=archdaily.com</w:t>
        </w:r>
      </w:hyperlink>
    </w:p>
    <w:p w14:paraId="5F97AB42" w14:textId="1D8A6370" w:rsidR="00C77E30" w:rsidRDefault="00C77E30" w:rsidP="0021047E">
      <w:pPr>
        <w:jc w:val="both"/>
        <w:rPr>
          <w:lang w:val="es-ES"/>
        </w:rPr>
      </w:pPr>
      <w:r>
        <w:rPr>
          <w:lang w:val="es-ES"/>
        </w:rPr>
        <w:t>Zoonosis: el virus se transfiere de animales a humanos debido a las pérdidas de hábitat.</w:t>
      </w:r>
    </w:p>
    <w:p w14:paraId="2CF7A252" w14:textId="1E12E740" w:rsidR="00C77E30" w:rsidRDefault="00C77E30" w:rsidP="0021047E">
      <w:pPr>
        <w:jc w:val="both"/>
        <w:rPr>
          <w:lang w:val="es-ES"/>
        </w:rPr>
      </w:pPr>
      <w:r w:rsidRPr="00C77E30">
        <w:rPr>
          <w:lang w:val="es-ES"/>
        </w:rPr>
        <w:t xml:space="preserve">¿Cómo se relacionan los paisajes lejanos e invisibles de donde provienen los materiales con los paisajes urbanos altamente visibles donde se instalan esos mismos </w:t>
      </w:r>
      <w:proofErr w:type="gramStart"/>
      <w:r w:rsidRPr="00C77E30">
        <w:rPr>
          <w:lang w:val="es-ES"/>
        </w:rPr>
        <w:t>materiales?</w:t>
      </w:r>
      <w:r>
        <w:rPr>
          <w:lang w:val="es-ES"/>
        </w:rPr>
        <w:t>.</w:t>
      </w:r>
      <w:proofErr w:type="gramEnd"/>
      <w:r>
        <w:rPr>
          <w:lang w:val="es-ES"/>
        </w:rPr>
        <w:t xml:space="preserve"> Jane Hutton</w:t>
      </w:r>
    </w:p>
    <w:p w14:paraId="07B606A6" w14:textId="0340958B" w:rsidR="00C77E30" w:rsidRPr="00DF2EB2" w:rsidRDefault="006F574E" w:rsidP="0021047E">
      <w:pPr>
        <w:jc w:val="both"/>
        <w:rPr>
          <w:b/>
          <w:bCs/>
          <w:lang w:val="es-ES"/>
        </w:rPr>
      </w:pPr>
      <w:r>
        <w:rPr>
          <w:lang w:val="es-ES"/>
        </w:rPr>
        <w:lastRenderedPageBreak/>
        <w:t>El</w:t>
      </w:r>
      <w:r w:rsidR="00DF2EB2" w:rsidRPr="00DF2EB2">
        <w:rPr>
          <w:lang w:val="es-ES"/>
        </w:rPr>
        <w:t xml:space="preserve"> peso de las instalaciones es más fuerte respecto a los costes de construcción. </w:t>
      </w:r>
      <w:r w:rsidR="00DF2EB2">
        <w:rPr>
          <w:lang w:val="es-ES"/>
        </w:rPr>
        <w:t>E</w:t>
      </w:r>
      <w:r w:rsidR="00DF2EB2" w:rsidRPr="00DF2EB2">
        <w:rPr>
          <w:lang w:val="es-ES"/>
        </w:rPr>
        <w:t xml:space="preserve">l porcentaje de obra civil es de un 45% del total del coste de la obra, frente al 55% que suponen las instalaciones, en las cuales no se incluyen, por descontado, </w:t>
      </w:r>
      <w:proofErr w:type="gramStart"/>
      <w:r w:rsidR="00DF2EB2" w:rsidRPr="00DF2EB2">
        <w:rPr>
          <w:lang w:val="es-ES"/>
        </w:rPr>
        <w:t>las equipamientos asistenciales</w:t>
      </w:r>
      <w:proofErr w:type="gramEnd"/>
      <w:r w:rsidR="00DF2EB2" w:rsidRPr="00DF2EB2">
        <w:rPr>
          <w:lang w:val="es-ES"/>
        </w:rPr>
        <w:t>.</w:t>
      </w:r>
    </w:p>
    <w:p w14:paraId="15435998" w14:textId="1228CE08" w:rsidR="00DF2EB2" w:rsidRPr="00DF2EB2" w:rsidRDefault="00DF2EB2" w:rsidP="0021047E">
      <w:pPr>
        <w:jc w:val="both"/>
        <w:rPr>
          <w:lang w:val="es-ES"/>
        </w:rPr>
      </w:pPr>
      <w:r w:rsidRPr="00DF2EB2">
        <w:rPr>
          <w:lang w:val="es-ES"/>
        </w:rPr>
        <w:t xml:space="preserve">1. Climatización (Cl). 2. Suministro de energía eléctrica (EE). 2.1. Acometida y transformación 2.2. Iluminación 2.3. Fuerza 2.4. Emergencia 3. Suministro de fluidos (SF). 3.1. Agua caliente y fría Unidades Didácticas de la ENS __________________________________ página 39 Tema 12.1 Arquitectura Sanitaria y Hospitalaria 3.2. Gas industrial 3.2. Gases medicinales. 3.2.1. Propios 3.2.1.1 Oxígeno medicinal 3.2.1.2 Aire comprimido 3.2.1.3 Vacío 3.2.1.4 Protóxido 3.2.2 Auxiliares 3.2.2.1 Gases de utilización diagnóstica 3.3. Fluidos especiales 3.3.1 Alcohol 3.3.2 Aguas tratadas 4. Comunicaciones (CO) y (TE). 4.1. Voz. Telefonía e intercomunicación 4.2. Datos e imagen 4.3. Transportes 4.3.1 Elevadores 4.3.2 Tubos neumáticos 4.3.3 </w:t>
      </w:r>
      <w:proofErr w:type="spellStart"/>
      <w:r w:rsidRPr="00DF2EB2">
        <w:rPr>
          <w:lang w:val="es-ES"/>
        </w:rPr>
        <w:t>Transp</w:t>
      </w:r>
      <w:proofErr w:type="spellEnd"/>
      <w:r w:rsidRPr="00DF2EB2">
        <w:rPr>
          <w:lang w:val="es-ES"/>
        </w:rPr>
        <w:t xml:space="preserve">. automatizados 5. Seguridad (SE). 5.1. Detección y protección incendios 5.2. Seguridad interna 6. Instalaciones de apoyo (IA). 6.1. Clínicas 6.1.1. Esterilización 6.1.2. Especiales 6.1.2.1. Hemodiálisis 6.1.2.2. Protección radiológica 6.1.2.3 Especiales Unidades Didácticas de la ENS __________________________________ página 40 Autor: Alfonso Casares 6.2. Hoteleras 6.1.1. Cocinas y </w:t>
      </w:r>
      <w:proofErr w:type="spellStart"/>
      <w:r w:rsidRPr="00DF2EB2">
        <w:rPr>
          <w:lang w:val="es-ES"/>
        </w:rPr>
        <w:t>dist</w:t>
      </w:r>
      <w:proofErr w:type="spellEnd"/>
      <w:r w:rsidRPr="00DF2EB2">
        <w:rPr>
          <w:lang w:val="es-ES"/>
        </w:rPr>
        <w:t xml:space="preserve">. comida 6.1.2. Lavado y </w:t>
      </w:r>
      <w:proofErr w:type="spellStart"/>
      <w:r w:rsidRPr="00DF2EB2">
        <w:rPr>
          <w:lang w:val="es-ES"/>
        </w:rPr>
        <w:t>dist</w:t>
      </w:r>
      <w:proofErr w:type="spellEnd"/>
      <w:r w:rsidRPr="00DF2EB2">
        <w:rPr>
          <w:lang w:val="es-ES"/>
        </w:rPr>
        <w:t>. ropa 7. Producción energía (PE). 7.1. Térmica y frigorífica 7.2. Cogeneración 8. Eliminación residuos (ER). 8.1. Saneamiento y depuración 8.2. Eliminación de basuras. Hornos 9. Acometidas Conexión con redes exteriores (AC). 10.Controles centralizados de las instalaciones (CC).</w:t>
      </w:r>
    </w:p>
    <w:p w14:paraId="76DEFD1C" w14:textId="506D8991" w:rsidR="00C77E30" w:rsidRDefault="00C77E30" w:rsidP="0021047E">
      <w:pPr>
        <w:jc w:val="both"/>
        <w:rPr>
          <w:b/>
          <w:bCs/>
        </w:rPr>
      </w:pPr>
      <w:proofErr w:type="spellStart"/>
      <w:r>
        <w:rPr>
          <w:b/>
          <w:bCs/>
        </w:rPr>
        <w:t>Referencias</w:t>
      </w:r>
      <w:proofErr w:type="spellEnd"/>
    </w:p>
    <w:p w14:paraId="563E3161" w14:textId="24BC8FA3" w:rsidR="00C77E30" w:rsidRPr="004A5A27" w:rsidRDefault="00C77E30" w:rsidP="00C77E30">
      <w:pPr>
        <w:pStyle w:val="Prrafodelista"/>
        <w:numPr>
          <w:ilvl w:val="0"/>
          <w:numId w:val="16"/>
        </w:numPr>
        <w:jc w:val="both"/>
      </w:pPr>
      <w:r w:rsidRPr="00C77E30">
        <w:rPr>
          <w:b/>
          <w:bCs/>
        </w:rPr>
        <w:t xml:space="preserve">Hutton, </w:t>
      </w:r>
      <w:r w:rsidRPr="004A5A27">
        <w:rPr>
          <w:b/>
          <w:bCs/>
        </w:rPr>
        <w:t>Jane. Reciprocal Landscapes: Stories of Material Movements,</w:t>
      </w:r>
      <w:r w:rsidRPr="004A5A27">
        <w:t> </w:t>
      </w:r>
      <w:proofErr w:type="spellStart"/>
      <w:r w:rsidRPr="004A5A27">
        <w:t>Landscript</w:t>
      </w:r>
      <w:proofErr w:type="spellEnd"/>
      <w:r w:rsidRPr="004A5A27">
        <w:t xml:space="preserve"> 5: Material Culture, and Wood Urbanism: From the Molecular to the Territorial, co-edited with Daniel Ibanez and Kiel Moe.</w:t>
      </w:r>
    </w:p>
    <w:p w14:paraId="3BD4CA04" w14:textId="77777777" w:rsidR="00500338" w:rsidRDefault="00500338" w:rsidP="00500338">
      <w:pPr>
        <w:pStyle w:val="Prrafodelista"/>
        <w:numPr>
          <w:ilvl w:val="0"/>
          <w:numId w:val="16"/>
        </w:numPr>
        <w:jc w:val="both"/>
      </w:pPr>
      <w:r w:rsidRPr="00500338">
        <w:rPr>
          <w:b/>
          <w:bCs/>
          <w:lang w:val="es-ES"/>
        </w:rPr>
        <w:t>AAVV, Arquitectos vías respiratorias</w:t>
      </w:r>
      <w:r w:rsidRPr="00500338">
        <w:rPr>
          <w:lang w:val="es-ES"/>
        </w:rPr>
        <w:t xml:space="preserve">, Revista número 2/2010. Información del Consejo Superior de los Colegios de Arquitectos de España. </w:t>
      </w:r>
      <w:hyperlink r:id="rId119" w:history="1">
        <w:r w:rsidRPr="00375081">
          <w:rPr>
            <w:rStyle w:val="Hipervnculo"/>
          </w:rPr>
          <w:t>http://www.ignacioborrego.com/wp-content/uploads/revistascscae/101213Arquitectos189V%C3%ADasrespiratorias.pdf</w:t>
        </w:r>
      </w:hyperlink>
    </w:p>
    <w:p w14:paraId="6D56BEA9" w14:textId="77777777" w:rsidR="00500338" w:rsidRDefault="00500338" w:rsidP="00500338">
      <w:pPr>
        <w:pStyle w:val="Prrafodelista"/>
        <w:numPr>
          <w:ilvl w:val="0"/>
          <w:numId w:val="16"/>
        </w:numPr>
        <w:jc w:val="both"/>
      </w:pPr>
      <w:r w:rsidRPr="00500338">
        <w:rPr>
          <w:b/>
          <w:bCs/>
        </w:rPr>
        <w:t>Cedric Price Works 1952-2003: A Forward-Minded Retrospective.</w:t>
      </w:r>
      <w:r w:rsidRPr="00AD7D6B">
        <w:t xml:space="preserve"> Edited by</w:t>
      </w:r>
      <w:r w:rsidRPr="00E01594">
        <w:t xml:space="preserve"> Samantha</w:t>
      </w:r>
      <w:r w:rsidRPr="00AD7D6B">
        <w:t xml:space="preserve"> </w:t>
      </w:r>
      <w:proofErr w:type="spellStart"/>
      <w:r w:rsidRPr="00AD7D6B">
        <w:t>Hardigham</w:t>
      </w:r>
      <w:proofErr w:type="spellEnd"/>
      <w:r w:rsidRPr="00AD7D6B">
        <w:t>. Graphic design by Wayne Daly. Co-published with AA Publications, Architectural Association Hardcover, two volumes: 912 pages and 512 pages.</w:t>
      </w:r>
      <w:r>
        <w:t xml:space="preserve"> Projects: </w:t>
      </w:r>
      <w:proofErr w:type="spellStart"/>
      <w:r>
        <w:t>Berlis</w:t>
      </w:r>
      <w:proofErr w:type="spellEnd"/>
      <w:r>
        <w:t xml:space="preserve">, </w:t>
      </w:r>
      <w:proofErr w:type="spellStart"/>
      <w:r>
        <w:t>Citlin</w:t>
      </w:r>
      <w:proofErr w:type="spellEnd"/>
      <w:r>
        <w:t>.</w:t>
      </w:r>
    </w:p>
    <w:p w14:paraId="33DD56FA" w14:textId="6333A2CA" w:rsidR="00500338" w:rsidRDefault="009C6523" w:rsidP="004A0F6C">
      <w:pPr>
        <w:pStyle w:val="Prrafodelista"/>
        <w:jc w:val="both"/>
      </w:pPr>
      <w:hyperlink r:id="rId120" w:history="1">
        <w:r w:rsidR="004A0F6C" w:rsidRPr="009C0908">
          <w:rPr>
            <w:rStyle w:val="Hipervnculo"/>
          </w:rPr>
          <w:t>https://www.cca.qc.ca/en/archives/380477/cedric-price-fonds/396839/projects/406618/berlin</w:t>
        </w:r>
      </w:hyperlink>
    </w:p>
    <w:p w14:paraId="3BFB71B7" w14:textId="648E8EF2" w:rsidR="007A7E1F" w:rsidRDefault="007A7E1F" w:rsidP="007A7E1F">
      <w:pPr>
        <w:pStyle w:val="Prrafodelista"/>
        <w:numPr>
          <w:ilvl w:val="0"/>
          <w:numId w:val="16"/>
        </w:numPr>
        <w:jc w:val="both"/>
      </w:pPr>
      <w:r w:rsidRPr="007A7E1F">
        <w:rPr>
          <w:b/>
          <w:bCs/>
        </w:rPr>
        <w:t>River. Space. Design</w:t>
      </w:r>
      <w:r>
        <w:t xml:space="preserve">. </w:t>
      </w:r>
      <w:proofErr w:type="spellStart"/>
      <w:r>
        <w:t>Birkhauser</w:t>
      </w:r>
      <w:proofErr w:type="spellEnd"/>
      <w:r>
        <w:t xml:space="preserve">. </w:t>
      </w:r>
      <w:hyperlink r:id="rId121" w:history="1">
        <w:r w:rsidRPr="00E44AE9">
          <w:rPr>
            <w:rStyle w:val="Hipervnculo"/>
          </w:rPr>
          <w:t>https://issuu.com/birkhauser.ch/docs/river-space</w:t>
        </w:r>
      </w:hyperlink>
      <w:r>
        <w:t xml:space="preserve">. </w:t>
      </w:r>
      <w:proofErr w:type="spellStart"/>
      <w:proofErr w:type="gramStart"/>
      <w:r w:rsidRPr="0044565E">
        <w:t>River.Space.Design</w:t>
      </w:r>
      <w:proofErr w:type="spellEnd"/>
      <w:proofErr w:type="gramEnd"/>
      <w:r w:rsidRPr="0044565E">
        <w:t xml:space="preserve"> is a systematically organised reference book for the design and planning of river spaces. These designs typically </w:t>
      </w:r>
      <w:proofErr w:type="gramStart"/>
      <w:r w:rsidRPr="0044565E">
        <w:t>have to</w:t>
      </w:r>
      <w:proofErr w:type="gramEnd"/>
      <w:r w:rsidRPr="0044565E">
        <w:t xml:space="preserve"> reconcile flood control, ecological considerations and the creation of open </w:t>
      </w:r>
      <w:proofErr w:type="spellStart"/>
      <w:r w:rsidRPr="0044565E">
        <w:t>sapces</w:t>
      </w:r>
      <w:proofErr w:type="spellEnd"/>
      <w:r w:rsidRPr="0044565E">
        <w:t>, all within tight space constraints</w:t>
      </w:r>
      <w:r w:rsidR="004A0F6C">
        <w:t>.</w:t>
      </w:r>
    </w:p>
    <w:p w14:paraId="70DF267F" w14:textId="6FC00EC8" w:rsidR="00500338" w:rsidRPr="00500338" w:rsidRDefault="004A0F6C" w:rsidP="004A0F6C">
      <w:pPr>
        <w:pStyle w:val="Prrafodelista"/>
        <w:numPr>
          <w:ilvl w:val="0"/>
          <w:numId w:val="16"/>
        </w:numPr>
        <w:jc w:val="both"/>
      </w:pPr>
      <w:r w:rsidRPr="004A0F6C">
        <w:rPr>
          <w:b/>
          <w:bCs/>
          <w:lang w:val="es-ES"/>
        </w:rPr>
        <w:t>Colomina, Beatriz. X-RAY ARCHITECTURE</w:t>
      </w:r>
      <w:r w:rsidRPr="004A0F6C">
        <w:rPr>
          <w:lang w:val="es-ES"/>
        </w:rPr>
        <w:t xml:space="preserve"> (inglés) Tapa dura – 30 junio 2018. </w:t>
      </w:r>
      <w:r w:rsidRPr="00D3708B">
        <w:t xml:space="preserve">Illuminates the hidden relationship between building and body; This book explores the impact of medical discourse and diagnostic technologies on the formation, representation, and reception of modern architecture. It challenges the normal understanding of modern architecture by proposing that the architecture of the early twentieth century was shaped by the dominant medical obsession of its time: tuberculosis and its primary diagnostic tool, the X-ray. If architectural discourse has from its beginning associated building and body, the body that it describes is the medical body, reconstructed by each new theory of health. </w:t>
      </w:r>
      <w:r w:rsidRPr="001566F4">
        <w:t>Modern architects pre-</w:t>
      </w:r>
      <w:proofErr w:type="spellStart"/>
      <w:r w:rsidRPr="001566F4">
        <w:t>sented</w:t>
      </w:r>
      <w:proofErr w:type="spellEnd"/>
      <w:r w:rsidRPr="001566F4">
        <w:t xml:space="preserve"> their architecture as a kind of medical instrument for protecting and enhancing the body. </w:t>
      </w:r>
      <w:r w:rsidRPr="00375081">
        <w:t xml:space="preserve">X-ray technology and modern architecture were born around the same time and evolved in parallel. </w:t>
      </w:r>
      <w:r w:rsidRPr="00D3708B">
        <w:t xml:space="preserve">While the X-ray exposed the inside of the body to the public eye, the modern building unveiled its interior, inverting the relationship between private and public. </w:t>
      </w:r>
      <w:proofErr w:type="spellStart"/>
      <w:r w:rsidRPr="00D3708B">
        <w:t>Colomina</w:t>
      </w:r>
      <w:proofErr w:type="spellEnd"/>
      <w:r w:rsidRPr="00D3708B">
        <w:t xml:space="preserve"> suggests that if we want to talk about the state of the art in buildings, we should look to the dominant obsessions about illness and the latest techniques of imaging the body-and ask what effects they may have on the way we conceive architecture.</w:t>
      </w:r>
    </w:p>
    <w:sectPr w:rsidR="00500338" w:rsidRPr="00500338" w:rsidSect="001F6FC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ource Sans Pro">
    <w:charset w:val="00"/>
    <w:family w:val="swiss"/>
    <w:pitch w:val="variable"/>
    <w:sig w:usb0="600002F7" w:usb1="02000001" w:usb2="00000000" w:usb3="00000000" w:csb0="0000019F" w:csb1="00000000"/>
  </w:font>
  <w:font w:name="HelveticaNeue">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95143"/>
    <w:multiLevelType w:val="hybridMultilevel"/>
    <w:tmpl w:val="5AA86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D04A47"/>
    <w:multiLevelType w:val="hybridMultilevel"/>
    <w:tmpl w:val="796EF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230E3"/>
    <w:multiLevelType w:val="hybridMultilevel"/>
    <w:tmpl w:val="53C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2635E"/>
    <w:multiLevelType w:val="hybridMultilevel"/>
    <w:tmpl w:val="A9580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5429EF"/>
    <w:multiLevelType w:val="hybridMultilevel"/>
    <w:tmpl w:val="E424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427A1"/>
    <w:multiLevelType w:val="hybridMultilevel"/>
    <w:tmpl w:val="5C98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2C14"/>
    <w:multiLevelType w:val="multilevel"/>
    <w:tmpl w:val="572CA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94BE1"/>
    <w:multiLevelType w:val="hybridMultilevel"/>
    <w:tmpl w:val="566E1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244CE"/>
    <w:multiLevelType w:val="hybridMultilevel"/>
    <w:tmpl w:val="D49057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B57B8"/>
    <w:multiLevelType w:val="hybridMultilevel"/>
    <w:tmpl w:val="CD827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10A58E0"/>
    <w:multiLevelType w:val="hybridMultilevel"/>
    <w:tmpl w:val="8D1AA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109EE"/>
    <w:multiLevelType w:val="hybridMultilevel"/>
    <w:tmpl w:val="5C906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7120E8"/>
    <w:multiLevelType w:val="hybridMultilevel"/>
    <w:tmpl w:val="5C906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1860F6"/>
    <w:multiLevelType w:val="hybridMultilevel"/>
    <w:tmpl w:val="5C906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D51F34"/>
    <w:multiLevelType w:val="hybridMultilevel"/>
    <w:tmpl w:val="880A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70720C"/>
    <w:multiLevelType w:val="hybridMultilevel"/>
    <w:tmpl w:val="718A4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6E0C1C"/>
    <w:multiLevelType w:val="hybridMultilevel"/>
    <w:tmpl w:val="636A5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657476F"/>
    <w:multiLevelType w:val="hybridMultilevel"/>
    <w:tmpl w:val="4C4423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421C75"/>
    <w:multiLevelType w:val="hybridMultilevel"/>
    <w:tmpl w:val="EE421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BC631A"/>
    <w:multiLevelType w:val="hybridMultilevel"/>
    <w:tmpl w:val="40C4FC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8"/>
  </w:num>
  <w:num w:numId="4">
    <w:abstractNumId w:val="2"/>
  </w:num>
  <w:num w:numId="5">
    <w:abstractNumId w:val="0"/>
  </w:num>
  <w:num w:numId="6">
    <w:abstractNumId w:val="13"/>
  </w:num>
  <w:num w:numId="7">
    <w:abstractNumId w:val="16"/>
  </w:num>
  <w:num w:numId="8">
    <w:abstractNumId w:val="15"/>
  </w:num>
  <w:num w:numId="9">
    <w:abstractNumId w:val="10"/>
  </w:num>
  <w:num w:numId="10">
    <w:abstractNumId w:val="7"/>
  </w:num>
  <w:num w:numId="11">
    <w:abstractNumId w:val="19"/>
  </w:num>
  <w:num w:numId="12">
    <w:abstractNumId w:val="8"/>
  </w:num>
  <w:num w:numId="13">
    <w:abstractNumId w:val="11"/>
  </w:num>
  <w:num w:numId="14">
    <w:abstractNumId w:val="17"/>
  </w:num>
  <w:num w:numId="15">
    <w:abstractNumId w:val="3"/>
  </w:num>
  <w:num w:numId="16">
    <w:abstractNumId w:val="1"/>
  </w:num>
  <w:num w:numId="17">
    <w:abstractNumId w:val="12"/>
  </w:num>
  <w:num w:numId="18">
    <w:abstractNumId w:val="5"/>
  </w:num>
  <w:num w:numId="19">
    <w:abstractNumId w:val="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840"/>
    <w:rsid w:val="000172EF"/>
    <w:rsid w:val="000257BD"/>
    <w:rsid w:val="00064B91"/>
    <w:rsid w:val="00064C32"/>
    <w:rsid w:val="00067320"/>
    <w:rsid w:val="00070DF7"/>
    <w:rsid w:val="000740B5"/>
    <w:rsid w:val="000876A5"/>
    <w:rsid w:val="000947D9"/>
    <w:rsid w:val="000A29D0"/>
    <w:rsid w:val="000C4238"/>
    <w:rsid w:val="000D3F62"/>
    <w:rsid w:val="000D6EE2"/>
    <w:rsid w:val="000E0876"/>
    <w:rsid w:val="00101AAD"/>
    <w:rsid w:val="00103F19"/>
    <w:rsid w:val="001566F4"/>
    <w:rsid w:val="00167397"/>
    <w:rsid w:val="00184DEE"/>
    <w:rsid w:val="001C382F"/>
    <w:rsid w:val="001D502E"/>
    <w:rsid w:val="001E42F7"/>
    <w:rsid w:val="001E59BB"/>
    <w:rsid w:val="001F2A81"/>
    <w:rsid w:val="001F6FC1"/>
    <w:rsid w:val="0021047E"/>
    <w:rsid w:val="00210D6D"/>
    <w:rsid w:val="00214036"/>
    <w:rsid w:val="00220F0E"/>
    <w:rsid w:val="002268C9"/>
    <w:rsid w:val="00234B96"/>
    <w:rsid w:val="002E5FFC"/>
    <w:rsid w:val="00322973"/>
    <w:rsid w:val="00337B41"/>
    <w:rsid w:val="003679BC"/>
    <w:rsid w:val="00375081"/>
    <w:rsid w:val="00382A6A"/>
    <w:rsid w:val="003B03FC"/>
    <w:rsid w:val="003B1B2B"/>
    <w:rsid w:val="003C0A9E"/>
    <w:rsid w:val="003D2511"/>
    <w:rsid w:val="003E29F1"/>
    <w:rsid w:val="004215A5"/>
    <w:rsid w:val="00424ACB"/>
    <w:rsid w:val="0044565E"/>
    <w:rsid w:val="004465C7"/>
    <w:rsid w:val="00460A59"/>
    <w:rsid w:val="0049067B"/>
    <w:rsid w:val="00495DE5"/>
    <w:rsid w:val="004A02B9"/>
    <w:rsid w:val="004A0F6C"/>
    <w:rsid w:val="004A5A27"/>
    <w:rsid w:val="004C21C1"/>
    <w:rsid w:val="004E572B"/>
    <w:rsid w:val="00500338"/>
    <w:rsid w:val="00504794"/>
    <w:rsid w:val="00507504"/>
    <w:rsid w:val="00542C07"/>
    <w:rsid w:val="005463AD"/>
    <w:rsid w:val="00566656"/>
    <w:rsid w:val="00590489"/>
    <w:rsid w:val="00592735"/>
    <w:rsid w:val="005B3905"/>
    <w:rsid w:val="005B3F0F"/>
    <w:rsid w:val="005E701A"/>
    <w:rsid w:val="00602E29"/>
    <w:rsid w:val="006242F8"/>
    <w:rsid w:val="006418B9"/>
    <w:rsid w:val="006578ED"/>
    <w:rsid w:val="00671C92"/>
    <w:rsid w:val="00675EBF"/>
    <w:rsid w:val="00676641"/>
    <w:rsid w:val="00686205"/>
    <w:rsid w:val="006A055E"/>
    <w:rsid w:val="006A2999"/>
    <w:rsid w:val="006B3BDE"/>
    <w:rsid w:val="006E1C9C"/>
    <w:rsid w:val="006F574E"/>
    <w:rsid w:val="0071794D"/>
    <w:rsid w:val="007233FE"/>
    <w:rsid w:val="007266BB"/>
    <w:rsid w:val="007301EF"/>
    <w:rsid w:val="007632B8"/>
    <w:rsid w:val="00763E32"/>
    <w:rsid w:val="007A5522"/>
    <w:rsid w:val="007A7C79"/>
    <w:rsid w:val="007A7E1F"/>
    <w:rsid w:val="007B0682"/>
    <w:rsid w:val="007C38E2"/>
    <w:rsid w:val="007F65FD"/>
    <w:rsid w:val="0080165F"/>
    <w:rsid w:val="00802915"/>
    <w:rsid w:val="00824AF6"/>
    <w:rsid w:val="00867CFC"/>
    <w:rsid w:val="008839F0"/>
    <w:rsid w:val="008B5B58"/>
    <w:rsid w:val="008B604E"/>
    <w:rsid w:val="008C2EAC"/>
    <w:rsid w:val="008C2FFB"/>
    <w:rsid w:val="008D28F7"/>
    <w:rsid w:val="008D3DF9"/>
    <w:rsid w:val="009024C9"/>
    <w:rsid w:val="0091087E"/>
    <w:rsid w:val="00916901"/>
    <w:rsid w:val="00917841"/>
    <w:rsid w:val="0095502C"/>
    <w:rsid w:val="00965D33"/>
    <w:rsid w:val="009A3BB6"/>
    <w:rsid w:val="009B3D52"/>
    <w:rsid w:val="009B488E"/>
    <w:rsid w:val="009C00FF"/>
    <w:rsid w:val="009C0CE9"/>
    <w:rsid w:val="009C35B4"/>
    <w:rsid w:val="009C6523"/>
    <w:rsid w:val="00A10242"/>
    <w:rsid w:val="00A13D55"/>
    <w:rsid w:val="00A16E0F"/>
    <w:rsid w:val="00A418C1"/>
    <w:rsid w:val="00A4567C"/>
    <w:rsid w:val="00A73307"/>
    <w:rsid w:val="00A953E2"/>
    <w:rsid w:val="00A96B6B"/>
    <w:rsid w:val="00AD7D6B"/>
    <w:rsid w:val="00AF5694"/>
    <w:rsid w:val="00B2785D"/>
    <w:rsid w:val="00B34747"/>
    <w:rsid w:val="00B34A6B"/>
    <w:rsid w:val="00B37DB2"/>
    <w:rsid w:val="00B42645"/>
    <w:rsid w:val="00B472D4"/>
    <w:rsid w:val="00B57C65"/>
    <w:rsid w:val="00B876BB"/>
    <w:rsid w:val="00BA6394"/>
    <w:rsid w:val="00BA6896"/>
    <w:rsid w:val="00BB0840"/>
    <w:rsid w:val="00BB1CF4"/>
    <w:rsid w:val="00BE2270"/>
    <w:rsid w:val="00C451E6"/>
    <w:rsid w:val="00C5549F"/>
    <w:rsid w:val="00C77E30"/>
    <w:rsid w:val="00C80232"/>
    <w:rsid w:val="00CA5022"/>
    <w:rsid w:val="00CD33E2"/>
    <w:rsid w:val="00D01587"/>
    <w:rsid w:val="00D22349"/>
    <w:rsid w:val="00D34197"/>
    <w:rsid w:val="00D3708B"/>
    <w:rsid w:val="00D569D9"/>
    <w:rsid w:val="00D73DC3"/>
    <w:rsid w:val="00D86963"/>
    <w:rsid w:val="00D95021"/>
    <w:rsid w:val="00DB29EA"/>
    <w:rsid w:val="00DB7995"/>
    <w:rsid w:val="00DD082E"/>
    <w:rsid w:val="00DE7097"/>
    <w:rsid w:val="00DF2EB2"/>
    <w:rsid w:val="00E01594"/>
    <w:rsid w:val="00E047EA"/>
    <w:rsid w:val="00E44DC6"/>
    <w:rsid w:val="00E53DF1"/>
    <w:rsid w:val="00E710D1"/>
    <w:rsid w:val="00E84CF9"/>
    <w:rsid w:val="00EE3B9E"/>
    <w:rsid w:val="00EF06EF"/>
    <w:rsid w:val="00EF1694"/>
    <w:rsid w:val="00F2291D"/>
    <w:rsid w:val="00F27CFC"/>
    <w:rsid w:val="00F56D36"/>
    <w:rsid w:val="00F70927"/>
    <w:rsid w:val="00F741F9"/>
    <w:rsid w:val="00F81A86"/>
    <w:rsid w:val="00F90CB7"/>
    <w:rsid w:val="00F975A1"/>
    <w:rsid w:val="00FA5DF0"/>
    <w:rsid w:val="00FB4AC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145E6"/>
  <w15:chartTrackingRefBased/>
  <w15:docId w15:val="{B1E282E5-3903-4C2F-AEFB-FDFE0B700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01A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80165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03FC"/>
    <w:pPr>
      <w:ind w:left="720"/>
      <w:contextualSpacing/>
    </w:pPr>
  </w:style>
  <w:style w:type="character" w:customStyle="1" w:styleId="Ttulo2Car">
    <w:name w:val="Título 2 Car"/>
    <w:basedOn w:val="Fuentedeprrafopredeter"/>
    <w:link w:val="Ttulo2"/>
    <w:uiPriority w:val="9"/>
    <w:rsid w:val="0080165F"/>
    <w:rPr>
      <w:rFonts w:ascii="Times New Roman" w:eastAsia="Times New Roman" w:hAnsi="Times New Roman" w:cs="Times New Roman"/>
      <w:b/>
      <w:bCs/>
      <w:sz w:val="36"/>
      <w:szCs w:val="36"/>
      <w:lang w:eastAsia="en-GB"/>
    </w:rPr>
  </w:style>
  <w:style w:type="character" w:styleId="Hipervnculo">
    <w:name w:val="Hyperlink"/>
    <w:basedOn w:val="Fuentedeprrafopredeter"/>
    <w:uiPriority w:val="99"/>
    <w:unhideWhenUsed/>
    <w:rsid w:val="005B3905"/>
    <w:rPr>
      <w:color w:val="0000FF"/>
      <w:u w:val="single"/>
    </w:rPr>
  </w:style>
  <w:style w:type="character" w:customStyle="1" w:styleId="Ttulo1Car">
    <w:name w:val="Título 1 Car"/>
    <w:basedOn w:val="Fuentedeprrafopredeter"/>
    <w:link w:val="Ttulo1"/>
    <w:uiPriority w:val="9"/>
    <w:rsid w:val="00101AAD"/>
    <w:rPr>
      <w:rFonts w:asciiTheme="majorHAnsi" w:eastAsiaTheme="majorEastAsia" w:hAnsiTheme="majorHAnsi" w:cstheme="majorBidi"/>
      <w:color w:val="2F5496" w:themeColor="accent1" w:themeShade="BF"/>
      <w:sz w:val="32"/>
      <w:szCs w:val="32"/>
    </w:rPr>
  </w:style>
  <w:style w:type="character" w:styleId="Textoennegrita">
    <w:name w:val="Strong"/>
    <w:basedOn w:val="Fuentedeprrafopredeter"/>
    <w:uiPriority w:val="22"/>
    <w:qFormat/>
    <w:rsid w:val="00675EBF"/>
    <w:rPr>
      <w:b/>
      <w:bCs/>
    </w:rPr>
  </w:style>
  <w:style w:type="character" w:styleId="Mencinsinresolver">
    <w:name w:val="Unresolved Mention"/>
    <w:basedOn w:val="Fuentedeprrafopredeter"/>
    <w:uiPriority w:val="99"/>
    <w:semiHidden/>
    <w:unhideWhenUsed/>
    <w:rsid w:val="00B57C65"/>
    <w:rPr>
      <w:color w:val="605E5C"/>
      <w:shd w:val="clear" w:color="auto" w:fill="E1DFDD"/>
    </w:rPr>
  </w:style>
  <w:style w:type="character" w:customStyle="1" w:styleId="a-size-extra-large">
    <w:name w:val="a-size-extra-large"/>
    <w:basedOn w:val="Fuentedeprrafopredeter"/>
    <w:rsid w:val="00C5549F"/>
  </w:style>
  <w:style w:type="character" w:customStyle="1" w:styleId="a-size-large">
    <w:name w:val="a-size-large"/>
    <w:basedOn w:val="Fuentedeprrafopredeter"/>
    <w:rsid w:val="00C5549F"/>
  </w:style>
  <w:style w:type="character" w:customStyle="1" w:styleId="a-declarative">
    <w:name w:val="a-declarative"/>
    <w:basedOn w:val="Fuentedeprrafopredeter"/>
    <w:rsid w:val="00C5549F"/>
  </w:style>
  <w:style w:type="character" w:customStyle="1" w:styleId="a-color-secondary">
    <w:name w:val="a-color-secondary"/>
    <w:basedOn w:val="Fuentedeprrafopredeter"/>
    <w:rsid w:val="00C5549F"/>
  </w:style>
  <w:style w:type="character" w:customStyle="1" w:styleId="author">
    <w:name w:val="author"/>
    <w:basedOn w:val="Fuentedeprrafopredeter"/>
    <w:rsid w:val="00C5549F"/>
  </w:style>
  <w:style w:type="paragraph" w:styleId="NormalWeb">
    <w:name w:val="Normal (Web)"/>
    <w:basedOn w:val="Normal"/>
    <w:uiPriority w:val="99"/>
    <w:semiHidden/>
    <w:unhideWhenUsed/>
    <w:rsid w:val="005B3F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extoindependiente">
    <w:name w:val="Body Text"/>
    <w:basedOn w:val="Normal"/>
    <w:link w:val="TextoindependienteCar"/>
    <w:uiPriority w:val="1"/>
    <w:qFormat/>
    <w:rsid w:val="00210D6D"/>
    <w:pPr>
      <w:widowControl w:val="0"/>
      <w:autoSpaceDE w:val="0"/>
      <w:autoSpaceDN w:val="0"/>
      <w:adjustRightInd w:val="0"/>
      <w:spacing w:after="0" w:line="240" w:lineRule="auto"/>
    </w:pPr>
    <w:rPr>
      <w:rFonts w:ascii="Arial" w:eastAsiaTheme="minorEastAsia" w:hAnsi="Arial" w:cs="Arial"/>
      <w:sz w:val="19"/>
      <w:szCs w:val="19"/>
      <w:lang w:eastAsia="en-GB"/>
    </w:rPr>
  </w:style>
  <w:style w:type="character" w:customStyle="1" w:styleId="TextoindependienteCar">
    <w:name w:val="Texto independiente Car"/>
    <w:basedOn w:val="Fuentedeprrafopredeter"/>
    <w:link w:val="Textoindependiente"/>
    <w:uiPriority w:val="1"/>
    <w:rsid w:val="00210D6D"/>
    <w:rPr>
      <w:rFonts w:ascii="Arial" w:eastAsiaTheme="minorEastAsia" w:hAnsi="Arial" w:cs="Arial"/>
      <w:sz w:val="19"/>
      <w:szCs w:val="1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136438">
      <w:bodyDiv w:val="1"/>
      <w:marLeft w:val="0"/>
      <w:marRight w:val="0"/>
      <w:marTop w:val="0"/>
      <w:marBottom w:val="0"/>
      <w:divBdr>
        <w:top w:val="none" w:sz="0" w:space="0" w:color="auto"/>
        <w:left w:val="none" w:sz="0" w:space="0" w:color="auto"/>
        <w:bottom w:val="none" w:sz="0" w:space="0" w:color="auto"/>
        <w:right w:val="none" w:sz="0" w:space="0" w:color="auto"/>
      </w:divBdr>
      <w:divsChild>
        <w:div w:id="76753185">
          <w:marLeft w:val="0"/>
          <w:marRight w:val="0"/>
          <w:marTop w:val="0"/>
          <w:marBottom w:val="0"/>
          <w:divBdr>
            <w:top w:val="none" w:sz="0" w:space="0" w:color="auto"/>
            <w:left w:val="none" w:sz="0" w:space="0" w:color="auto"/>
            <w:bottom w:val="none" w:sz="0" w:space="0" w:color="auto"/>
            <w:right w:val="none" w:sz="0" w:space="0" w:color="auto"/>
          </w:divBdr>
          <w:divsChild>
            <w:div w:id="2060929706">
              <w:marLeft w:val="0"/>
              <w:marRight w:val="0"/>
              <w:marTop w:val="0"/>
              <w:marBottom w:val="0"/>
              <w:divBdr>
                <w:top w:val="none" w:sz="0" w:space="0" w:color="auto"/>
                <w:left w:val="none" w:sz="0" w:space="0" w:color="auto"/>
                <w:bottom w:val="none" w:sz="0" w:space="0" w:color="auto"/>
                <w:right w:val="none" w:sz="0" w:space="0" w:color="auto"/>
              </w:divBdr>
            </w:div>
          </w:divsChild>
        </w:div>
        <w:div w:id="291601614">
          <w:marLeft w:val="0"/>
          <w:marRight w:val="0"/>
          <w:marTop w:val="0"/>
          <w:marBottom w:val="0"/>
          <w:divBdr>
            <w:top w:val="none" w:sz="0" w:space="0" w:color="auto"/>
            <w:left w:val="none" w:sz="0" w:space="0" w:color="auto"/>
            <w:bottom w:val="none" w:sz="0" w:space="0" w:color="auto"/>
            <w:right w:val="none" w:sz="0" w:space="0" w:color="auto"/>
          </w:divBdr>
          <w:divsChild>
            <w:div w:id="150466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77933">
      <w:bodyDiv w:val="1"/>
      <w:marLeft w:val="0"/>
      <w:marRight w:val="0"/>
      <w:marTop w:val="0"/>
      <w:marBottom w:val="0"/>
      <w:divBdr>
        <w:top w:val="none" w:sz="0" w:space="0" w:color="auto"/>
        <w:left w:val="none" w:sz="0" w:space="0" w:color="auto"/>
        <w:bottom w:val="none" w:sz="0" w:space="0" w:color="auto"/>
        <w:right w:val="none" w:sz="0" w:space="0" w:color="auto"/>
      </w:divBdr>
      <w:divsChild>
        <w:div w:id="837575319">
          <w:marLeft w:val="0"/>
          <w:marRight w:val="0"/>
          <w:marTop w:val="0"/>
          <w:marBottom w:val="0"/>
          <w:divBdr>
            <w:top w:val="none" w:sz="0" w:space="0" w:color="auto"/>
            <w:left w:val="none" w:sz="0" w:space="0" w:color="auto"/>
            <w:bottom w:val="none" w:sz="0" w:space="0" w:color="auto"/>
            <w:right w:val="none" w:sz="0" w:space="0" w:color="auto"/>
          </w:divBdr>
          <w:divsChild>
            <w:div w:id="666905704">
              <w:marLeft w:val="0"/>
              <w:marRight w:val="0"/>
              <w:marTop w:val="0"/>
              <w:marBottom w:val="0"/>
              <w:divBdr>
                <w:top w:val="none" w:sz="0" w:space="0" w:color="auto"/>
                <w:left w:val="none" w:sz="0" w:space="0" w:color="auto"/>
                <w:bottom w:val="none" w:sz="0" w:space="0" w:color="auto"/>
                <w:right w:val="none" w:sz="0" w:space="0" w:color="auto"/>
              </w:divBdr>
            </w:div>
          </w:divsChild>
        </w:div>
        <w:div w:id="1841576652">
          <w:marLeft w:val="0"/>
          <w:marRight w:val="0"/>
          <w:marTop w:val="0"/>
          <w:marBottom w:val="0"/>
          <w:divBdr>
            <w:top w:val="none" w:sz="0" w:space="0" w:color="auto"/>
            <w:left w:val="none" w:sz="0" w:space="0" w:color="auto"/>
            <w:bottom w:val="none" w:sz="0" w:space="0" w:color="auto"/>
            <w:right w:val="none" w:sz="0" w:space="0" w:color="auto"/>
          </w:divBdr>
          <w:divsChild>
            <w:div w:id="15828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9082">
      <w:bodyDiv w:val="1"/>
      <w:marLeft w:val="0"/>
      <w:marRight w:val="0"/>
      <w:marTop w:val="0"/>
      <w:marBottom w:val="0"/>
      <w:divBdr>
        <w:top w:val="none" w:sz="0" w:space="0" w:color="auto"/>
        <w:left w:val="none" w:sz="0" w:space="0" w:color="auto"/>
        <w:bottom w:val="none" w:sz="0" w:space="0" w:color="auto"/>
        <w:right w:val="none" w:sz="0" w:space="0" w:color="auto"/>
      </w:divBdr>
    </w:div>
    <w:div w:id="1031493410">
      <w:bodyDiv w:val="1"/>
      <w:marLeft w:val="0"/>
      <w:marRight w:val="0"/>
      <w:marTop w:val="0"/>
      <w:marBottom w:val="0"/>
      <w:divBdr>
        <w:top w:val="none" w:sz="0" w:space="0" w:color="auto"/>
        <w:left w:val="none" w:sz="0" w:space="0" w:color="auto"/>
        <w:bottom w:val="none" w:sz="0" w:space="0" w:color="auto"/>
        <w:right w:val="none" w:sz="0" w:space="0" w:color="auto"/>
      </w:divBdr>
      <w:divsChild>
        <w:div w:id="486095275">
          <w:marLeft w:val="0"/>
          <w:marRight w:val="0"/>
          <w:marTop w:val="0"/>
          <w:marBottom w:val="0"/>
          <w:divBdr>
            <w:top w:val="single" w:sz="6" w:space="15" w:color="D1D1D1"/>
            <w:left w:val="none" w:sz="0" w:space="0" w:color="auto"/>
            <w:bottom w:val="none" w:sz="0" w:space="0" w:color="auto"/>
            <w:right w:val="none" w:sz="0" w:space="0" w:color="auto"/>
          </w:divBdr>
          <w:divsChild>
            <w:div w:id="1128596034">
              <w:marLeft w:val="0"/>
              <w:marRight w:val="0"/>
              <w:marTop w:val="0"/>
              <w:marBottom w:val="0"/>
              <w:divBdr>
                <w:top w:val="none" w:sz="0" w:space="0" w:color="auto"/>
                <w:left w:val="none" w:sz="0" w:space="0" w:color="auto"/>
                <w:bottom w:val="none" w:sz="0" w:space="0" w:color="auto"/>
                <w:right w:val="none" w:sz="0" w:space="0" w:color="auto"/>
              </w:divBdr>
            </w:div>
          </w:divsChild>
        </w:div>
        <w:div w:id="1994094735">
          <w:marLeft w:val="0"/>
          <w:marRight w:val="0"/>
          <w:marTop w:val="0"/>
          <w:marBottom w:val="300"/>
          <w:divBdr>
            <w:top w:val="single" w:sz="6" w:space="8" w:color="D1D1D1"/>
            <w:left w:val="none" w:sz="0" w:space="0" w:color="auto"/>
            <w:bottom w:val="single" w:sz="6" w:space="8" w:color="D1D1D1"/>
            <w:right w:val="none" w:sz="0" w:space="0" w:color="auto"/>
          </w:divBdr>
        </w:div>
      </w:divsChild>
    </w:div>
    <w:div w:id="1311060217">
      <w:bodyDiv w:val="1"/>
      <w:marLeft w:val="0"/>
      <w:marRight w:val="0"/>
      <w:marTop w:val="0"/>
      <w:marBottom w:val="0"/>
      <w:divBdr>
        <w:top w:val="none" w:sz="0" w:space="0" w:color="auto"/>
        <w:left w:val="none" w:sz="0" w:space="0" w:color="auto"/>
        <w:bottom w:val="none" w:sz="0" w:space="0" w:color="auto"/>
        <w:right w:val="none" w:sz="0" w:space="0" w:color="auto"/>
      </w:divBdr>
    </w:div>
    <w:div w:id="1841462179">
      <w:bodyDiv w:val="1"/>
      <w:marLeft w:val="0"/>
      <w:marRight w:val="0"/>
      <w:marTop w:val="0"/>
      <w:marBottom w:val="0"/>
      <w:divBdr>
        <w:top w:val="none" w:sz="0" w:space="0" w:color="auto"/>
        <w:left w:val="none" w:sz="0" w:space="0" w:color="auto"/>
        <w:bottom w:val="none" w:sz="0" w:space="0" w:color="auto"/>
        <w:right w:val="none" w:sz="0" w:space="0" w:color="auto"/>
      </w:divBdr>
    </w:div>
    <w:div w:id="2030259305">
      <w:bodyDiv w:val="1"/>
      <w:marLeft w:val="0"/>
      <w:marRight w:val="0"/>
      <w:marTop w:val="0"/>
      <w:marBottom w:val="0"/>
      <w:divBdr>
        <w:top w:val="none" w:sz="0" w:space="0" w:color="auto"/>
        <w:left w:val="none" w:sz="0" w:space="0" w:color="auto"/>
        <w:bottom w:val="none" w:sz="0" w:space="0" w:color="auto"/>
        <w:right w:val="none" w:sz="0" w:space="0" w:color="auto"/>
      </w:divBdr>
      <w:divsChild>
        <w:div w:id="1348482631">
          <w:marLeft w:val="0"/>
          <w:marRight w:val="0"/>
          <w:marTop w:val="0"/>
          <w:marBottom w:val="0"/>
          <w:divBdr>
            <w:top w:val="none" w:sz="0" w:space="0" w:color="auto"/>
            <w:left w:val="none" w:sz="0" w:space="0" w:color="auto"/>
            <w:bottom w:val="none" w:sz="0" w:space="0" w:color="auto"/>
            <w:right w:val="none" w:sz="0" w:space="0" w:color="auto"/>
          </w:divBdr>
        </w:div>
        <w:div w:id="222103627">
          <w:marLeft w:val="0"/>
          <w:marRight w:val="0"/>
          <w:marTop w:val="0"/>
          <w:marBottom w:val="0"/>
          <w:divBdr>
            <w:top w:val="none" w:sz="0" w:space="0" w:color="auto"/>
            <w:left w:val="none" w:sz="0" w:space="0" w:color="auto"/>
            <w:bottom w:val="none" w:sz="0" w:space="0" w:color="auto"/>
            <w:right w:val="none" w:sz="0" w:space="0" w:color="auto"/>
          </w:divBdr>
          <w:divsChild>
            <w:div w:id="924538042">
              <w:marLeft w:val="0"/>
              <w:marRight w:val="0"/>
              <w:marTop w:val="0"/>
              <w:marBottom w:val="0"/>
              <w:divBdr>
                <w:top w:val="none" w:sz="0" w:space="0" w:color="auto"/>
                <w:left w:val="none" w:sz="0" w:space="0" w:color="auto"/>
                <w:bottom w:val="none" w:sz="0" w:space="0" w:color="auto"/>
                <w:right w:val="none" w:sz="0" w:space="0" w:color="auto"/>
              </w:divBdr>
              <w:divsChild>
                <w:div w:id="137411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68746">
          <w:marLeft w:val="0"/>
          <w:marRight w:val="0"/>
          <w:marTop w:val="100"/>
          <w:marBottom w:val="0"/>
          <w:divBdr>
            <w:top w:val="none" w:sz="0" w:space="0" w:color="auto"/>
            <w:left w:val="none" w:sz="0" w:space="0" w:color="auto"/>
            <w:bottom w:val="none" w:sz="0" w:space="0" w:color="auto"/>
            <w:right w:val="none" w:sz="0" w:space="0" w:color="auto"/>
          </w:divBdr>
          <w:divsChild>
            <w:div w:id="1855803970">
              <w:marLeft w:val="0"/>
              <w:marRight w:val="0"/>
              <w:marTop w:val="0"/>
              <w:marBottom w:val="0"/>
              <w:divBdr>
                <w:top w:val="none" w:sz="0" w:space="0" w:color="auto"/>
                <w:left w:val="none" w:sz="0" w:space="0" w:color="auto"/>
                <w:bottom w:val="none" w:sz="0" w:space="0" w:color="auto"/>
                <w:right w:val="none" w:sz="0" w:space="0" w:color="auto"/>
              </w:divBdr>
              <w:divsChild>
                <w:div w:id="1880848932">
                  <w:marLeft w:val="0"/>
                  <w:marRight w:val="0"/>
                  <w:marTop w:val="0"/>
                  <w:marBottom w:val="0"/>
                  <w:divBdr>
                    <w:top w:val="none" w:sz="0" w:space="0" w:color="auto"/>
                    <w:left w:val="none" w:sz="0" w:space="0" w:color="auto"/>
                    <w:bottom w:val="none" w:sz="0" w:space="0" w:color="auto"/>
                    <w:right w:val="none" w:sz="0" w:space="0" w:color="auto"/>
                  </w:divBdr>
                  <w:divsChild>
                    <w:div w:id="1352413263">
                      <w:marLeft w:val="0"/>
                      <w:marRight w:val="0"/>
                      <w:marTop w:val="0"/>
                      <w:marBottom w:val="0"/>
                      <w:divBdr>
                        <w:top w:val="none" w:sz="0" w:space="0" w:color="auto"/>
                        <w:left w:val="none" w:sz="0" w:space="0" w:color="auto"/>
                        <w:bottom w:val="none" w:sz="0" w:space="0" w:color="auto"/>
                        <w:right w:val="none" w:sz="0" w:space="0" w:color="auto"/>
                      </w:divBdr>
                      <w:divsChild>
                        <w:div w:id="8951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870">
              <w:marLeft w:val="0"/>
              <w:marRight w:val="0"/>
              <w:marTop w:val="60"/>
              <w:marBottom w:val="0"/>
              <w:divBdr>
                <w:top w:val="none" w:sz="0" w:space="0" w:color="auto"/>
                <w:left w:val="none" w:sz="0" w:space="0" w:color="auto"/>
                <w:bottom w:val="none" w:sz="0" w:space="0" w:color="auto"/>
                <w:right w:val="none" w:sz="0" w:space="0" w:color="auto"/>
              </w:divBdr>
            </w:div>
          </w:divsChild>
        </w:div>
        <w:div w:id="926888116">
          <w:marLeft w:val="0"/>
          <w:marRight w:val="0"/>
          <w:marTop w:val="0"/>
          <w:marBottom w:val="0"/>
          <w:divBdr>
            <w:top w:val="none" w:sz="0" w:space="0" w:color="auto"/>
            <w:left w:val="none" w:sz="0" w:space="0" w:color="auto"/>
            <w:bottom w:val="none" w:sz="0" w:space="0" w:color="auto"/>
            <w:right w:val="none" w:sz="0" w:space="0" w:color="auto"/>
          </w:divBdr>
          <w:divsChild>
            <w:div w:id="1306352458">
              <w:marLeft w:val="0"/>
              <w:marRight w:val="0"/>
              <w:marTop w:val="0"/>
              <w:marBottom w:val="0"/>
              <w:divBdr>
                <w:top w:val="none" w:sz="0" w:space="0" w:color="auto"/>
                <w:left w:val="none" w:sz="0" w:space="0" w:color="auto"/>
                <w:bottom w:val="none" w:sz="0" w:space="0" w:color="auto"/>
                <w:right w:val="none" w:sz="0" w:space="0" w:color="auto"/>
              </w:divBdr>
              <w:divsChild>
                <w:div w:id="7719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90534">
      <w:bodyDiv w:val="1"/>
      <w:marLeft w:val="0"/>
      <w:marRight w:val="0"/>
      <w:marTop w:val="0"/>
      <w:marBottom w:val="0"/>
      <w:divBdr>
        <w:top w:val="none" w:sz="0" w:space="0" w:color="auto"/>
        <w:left w:val="none" w:sz="0" w:space="0" w:color="auto"/>
        <w:bottom w:val="none" w:sz="0" w:space="0" w:color="auto"/>
        <w:right w:val="none" w:sz="0" w:space="0" w:color="auto"/>
      </w:divBdr>
      <w:divsChild>
        <w:div w:id="768622873">
          <w:marLeft w:val="0"/>
          <w:marRight w:val="0"/>
          <w:marTop w:val="0"/>
          <w:marBottom w:val="0"/>
          <w:divBdr>
            <w:top w:val="none" w:sz="0" w:space="0" w:color="auto"/>
            <w:left w:val="none" w:sz="0" w:space="0" w:color="auto"/>
            <w:bottom w:val="none" w:sz="0" w:space="0" w:color="auto"/>
            <w:right w:val="none" w:sz="0" w:space="0" w:color="auto"/>
          </w:divBdr>
          <w:divsChild>
            <w:div w:id="1993168606">
              <w:marLeft w:val="0"/>
              <w:marRight w:val="0"/>
              <w:marTop w:val="0"/>
              <w:marBottom w:val="0"/>
              <w:divBdr>
                <w:top w:val="none" w:sz="0" w:space="0" w:color="auto"/>
                <w:left w:val="none" w:sz="0" w:space="0" w:color="auto"/>
                <w:bottom w:val="none" w:sz="0" w:space="0" w:color="auto"/>
                <w:right w:val="none" w:sz="0" w:space="0" w:color="auto"/>
              </w:divBdr>
            </w:div>
          </w:divsChild>
        </w:div>
        <w:div w:id="919489404">
          <w:marLeft w:val="0"/>
          <w:marRight w:val="0"/>
          <w:marTop w:val="0"/>
          <w:marBottom w:val="0"/>
          <w:divBdr>
            <w:top w:val="none" w:sz="0" w:space="0" w:color="auto"/>
            <w:left w:val="none" w:sz="0" w:space="0" w:color="auto"/>
            <w:bottom w:val="none" w:sz="0" w:space="0" w:color="auto"/>
            <w:right w:val="none" w:sz="0" w:space="0" w:color="auto"/>
          </w:divBdr>
          <w:divsChild>
            <w:div w:id="930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m/news/entertainment-arts-52556544" TargetMode="External"/><Relationship Id="rId117" Type="http://schemas.openxmlformats.org/officeDocument/2006/relationships/image" Target="media/image24.jpg"/><Relationship Id="rId21" Type="http://schemas.openxmlformats.org/officeDocument/2006/relationships/hyperlink" Target="http://unsense.com/about-unsense/" TargetMode="External"/><Relationship Id="rId42" Type="http://schemas.openxmlformats.org/officeDocument/2006/relationships/hyperlink" Target="https://www.amazon.co.uk/Patrick-Potter/e/B00420EA82/ref=dp_byline_cont_book_1" TargetMode="External"/><Relationship Id="rId47" Type="http://schemas.openxmlformats.org/officeDocument/2006/relationships/hyperlink" Target="https://es.wikipedia.org/wiki/Teher%C3%A1n" TargetMode="External"/><Relationship Id="rId63" Type="http://schemas.openxmlformats.org/officeDocument/2006/relationships/hyperlink" Target="https://es.wikipedia.org/wiki/C%C3%B3mic" TargetMode="External"/><Relationship Id="rId68" Type="http://schemas.openxmlformats.org/officeDocument/2006/relationships/hyperlink" Target="https://es.wikipedia.org/wiki/Animaci%C3%B3n" TargetMode="External"/><Relationship Id="rId84" Type="http://schemas.openxmlformats.org/officeDocument/2006/relationships/hyperlink" Target="https://es.wikipedia.org/wiki/K%C3%B6penick" TargetMode="External"/><Relationship Id="rId89" Type="http://schemas.openxmlformats.org/officeDocument/2006/relationships/hyperlink" Target="https://es.wikipedia.org/w/index.php?title=Wilmersdorf&amp;action=edit&amp;redlink=1" TargetMode="External"/><Relationship Id="rId112" Type="http://schemas.openxmlformats.org/officeDocument/2006/relationships/hyperlink" Target="https://brkt.org/issue/contents/all/382/esp-estuary-services-pipeline/4/bracket-goes-soft" TargetMode="External"/><Relationship Id="rId16" Type="http://schemas.openxmlformats.org/officeDocument/2006/relationships/image" Target="media/image9.jpeg"/><Relationship Id="rId107" Type="http://schemas.openxmlformats.org/officeDocument/2006/relationships/hyperlink" Target="https://vimeo.com/220494102" TargetMode="External"/><Relationship Id="rId11" Type="http://schemas.openxmlformats.org/officeDocument/2006/relationships/image" Target="media/image5.jpeg"/><Relationship Id="rId32" Type="http://schemas.openxmlformats.org/officeDocument/2006/relationships/hyperlink" Target="https://vimeo.com/27857533" TargetMode="External"/><Relationship Id="rId37" Type="http://schemas.openxmlformats.org/officeDocument/2006/relationships/hyperlink" Target="https://vimeo.com/318480374" TargetMode="External"/><Relationship Id="rId53" Type="http://schemas.openxmlformats.org/officeDocument/2006/relationships/hyperlink" Target="https://vimeo.com/27857533" TargetMode="External"/><Relationship Id="rId58" Type="http://schemas.openxmlformats.org/officeDocument/2006/relationships/hyperlink" Target="https://vimeo.com/318480374" TargetMode="External"/><Relationship Id="rId74" Type="http://schemas.openxmlformats.org/officeDocument/2006/relationships/hyperlink" Target="https://www.ghibli.jp/info/013344/" TargetMode="External"/><Relationship Id="rId79" Type="http://schemas.openxmlformats.org/officeDocument/2006/relationships/hyperlink" Target="https://es.wikipedia.org/wiki/Mitte" TargetMode="External"/><Relationship Id="rId102" Type="http://schemas.openxmlformats.org/officeDocument/2006/relationships/image" Target="media/image20.jpeg"/><Relationship Id="rId123" Type="http://schemas.openxmlformats.org/officeDocument/2006/relationships/theme" Target="theme/theme1.xml"/><Relationship Id="rId5" Type="http://schemas.openxmlformats.org/officeDocument/2006/relationships/image" Target="media/image1.jpg"/><Relationship Id="rId61" Type="http://schemas.openxmlformats.org/officeDocument/2006/relationships/hyperlink" Target="https://es.wikipedia.org/wiki/1975" TargetMode="External"/><Relationship Id="rId82" Type="http://schemas.openxmlformats.org/officeDocument/2006/relationships/hyperlink" Target="https://es.wikipedia.org/wiki/Kreuzberg" TargetMode="External"/><Relationship Id="rId90" Type="http://schemas.openxmlformats.org/officeDocument/2006/relationships/hyperlink" Target="https://es.wikipedia.org/wiki/Pankow" TargetMode="External"/><Relationship Id="rId95" Type="http://schemas.openxmlformats.org/officeDocument/2006/relationships/hyperlink" Target="https://es.wikipedia.org/w/index.php?title=Berlin-Wei%C3%9Fensee&amp;action=edit&amp;redlink=1" TargetMode="External"/><Relationship Id="rId19" Type="http://schemas.openxmlformats.org/officeDocument/2006/relationships/hyperlink" Target="http://www.ignacioborrego.com/wp-content/uploads/revistascscae/101213Arquitectos189V%C3%ADasrespiratorias.pdf" TargetMode="External"/><Relationship Id="rId14" Type="http://schemas.openxmlformats.org/officeDocument/2006/relationships/image" Target="media/image7.jpeg"/><Relationship Id="rId22" Type="http://schemas.openxmlformats.org/officeDocument/2006/relationships/hyperlink" Target="https://www.archdaily.com/tag/oma" TargetMode="External"/><Relationship Id="rId27" Type="http://schemas.openxmlformats.org/officeDocument/2006/relationships/hyperlink" Target="https://youtu.be/8rGRq1u2geE" TargetMode="External"/><Relationship Id="rId30" Type="http://schemas.openxmlformats.org/officeDocument/2006/relationships/hyperlink" Target="https://youtu.be/YWSb9QMlLoQ" TargetMode="External"/><Relationship Id="rId35" Type="http://schemas.openxmlformats.org/officeDocument/2006/relationships/hyperlink" Target="https://es.wikipedia.org/wiki/Berl%C3%ADn" TargetMode="External"/><Relationship Id="rId43" Type="http://schemas.openxmlformats.org/officeDocument/2006/relationships/hyperlink" Target="https://www.bbc.com/news/entertainment-arts-52556544" TargetMode="External"/><Relationship Id="rId48" Type="http://schemas.openxmlformats.org/officeDocument/2006/relationships/hyperlink" Target="https://es.wikipedia.org/wiki/Revoluci%C3%B3n_iran%C3%AD" TargetMode="External"/><Relationship Id="rId56" Type="http://schemas.openxmlformats.org/officeDocument/2006/relationships/hyperlink" Target="https://es.wikipedia.org/wiki/Berl%C3%ADn" TargetMode="External"/><Relationship Id="rId64" Type="http://schemas.openxmlformats.org/officeDocument/2006/relationships/hyperlink" Target="https://lacomicteca.com/arzach-moebius-resena-comic/" TargetMode="External"/><Relationship Id="rId69" Type="http://schemas.openxmlformats.org/officeDocument/2006/relationships/hyperlink" Target="https://es.wikipedia.org/wiki/El_viaje_de_Chihiro" TargetMode="External"/><Relationship Id="rId77" Type="http://schemas.openxmlformats.org/officeDocument/2006/relationships/image" Target="media/image14.emf"/><Relationship Id="rId100" Type="http://schemas.openxmlformats.org/officeDocument/2006/relationships/image" Target="media/image18.jpeg"/><Relationship Id="rId105" Type="http://schemas.openxmlformats.org/officeDocument/2006/relationships/image" Target="media/image22.jpeg"/><Relationship Id="rId113" Type="http://schemas.openxmlformats.org/officeDocument/2006/relationships/hyperlink" Target="http://www.infranetlab.org/" TargetMode="External"/><Relationship Id="rId118" Type="http://schemas.openxmlformats.org/officeDocument/2006/relationships/hyperlink" Target="https://vimeo.com/495716066?utm_medium=website&amp;utm_source=archdaily.com" TargetMode="External"/><Relationship Id="rId8" Type="http://schemas.openxmlformats.org/officeDocument/2006/relationships/image" Target="media/image3.jpeg"/><Relationship Id="rId51" Type="http://schemas.openxmlformats.org/officeDocument/2006/relationships/hyperlink" Target="https://es.wikipedia.org/wiki/Pers%C3%A9polis_(historieta)" TargetMode="External"/><Relationship Id="rId72" Type="http://schemas.openxmlformats.org/officeDocument/2006/relationships/hyperlink" Target="https://es.wikipedia.org/wiki/Anexo:%C3%93scar_a_la_mejor_pel%C3%ADcula_de_animaci%C3%B3n" TargetMode="External"/><Relationship Id="rId80" Type="http://schemas.openxmlformats.org/officeDocument/2006/relationships/hyperlink" Target="https://es.wikipedia.org/w/index.php?title=Wedding_(Berl%C3%ADn)&amp;action=edit&amp;redlink=1" TargetMode="External"/><Relationship Id="rId85" Type="http://schemas.openxmlformats.org/officeDocument/2006/relationships/hyperlink" Target="https://es.wikipedia.org/wiki/Lichtenberg" TargetMode="External"/><Relationship Id="rId93" Type="http://schemas.openxmlformats.org/officeDocument/2006/relationships/hyperlink" Target="https://es.wikipedia.org/wiki/Tempelhof" TargetMode="External"/><Relationship Id="rId98" Type="http://schemas.openxmlformats.org/officeDocument/2006/relationships/image" Target="media/image16.png"/><Relationship Id="rId121" Type="http://schemas.openxmlformats.org/officeDocument/2006/relationships/hyperlink" Target="https://issuu.com/birkhauser.ch/docs/river-space" TargetMode="External"/><Relationship Id="rId3" Type="http://schemas.openxmlformats.org/officeDocument/2006/relationships/settings" Target="settings.xml"/><Relationship Id="rId12" Type="http://schemas.openxmlformats.org/officeDocument/2006/relationships/hyperlink" Target="https://unvollendete-metropole.de/en/international-urban-planning-competition-forberlin-brandenburg-2070/" TargetMode="External"/><Relationship Id="rId17" Type="http://schemas.openxmlformats.org/officeDocument/2006/relationships/image" Target="media/image10.jpeg"/><Relationship Id="rId25" Type="http://schemas.openxmlformats.org/officeDocument/2006/relationships/hyperlink" Target="https://www.amazon.co.uk/Patrick-Potter/e/B00420EA82/ref=dp_byline_cont_book_1" TargetMode="External"/><Relationship Id="rId33" Type="http://schemas.openxmlformats.org/officeDocument/2006/relationships/hyperlink" Target="https://es.wikipedia.org/wiki/Bruno_Ganz" TargetMode="External"/><Relationship Id="rId38" Type="http://schemas.openxmlformats.org/officeDocument/2006/relationships/hyperlink" Target="https://issuu.com/birkhauser.ch/docs/river-space" TargetMode="External"/><Relationship Id="rId46" Type="http://schemas.openxmlformats.org/officeDocument/2006/relationships/hyperlink" Target="https://es.wikipedia.org/wiki/Novela_gr%C3%A1fica" TargetMode="External"/><Relationship Id="rId59" Type="http://schemas.openxmlformats.org/officeDocument/2006/relationships/hyperlink" Target="https://es.wikipedia.org/wiki/Historietas_fant%C3%A1sticas" TargetMode="External"/><Relationship Id="rId67" Type="http://schemas.openxmlformats.org/officeDocument/2006/relationships/hyperlink" Target="https://es.wikipedia.org/wiki/Jap%C3%B3n" TargetMode="External"/><Relationship Id="rId103" Type="http://schemas.openxmlformats.org/officeDocument/2006/relationships/image" Target="media/image21.jpeg"/><Relationship Id="rId108" Type="http://schemas.openxmlformats.org/officeDocument/2006/relationships/hyperlink" Target="https://www.toposmagazine.com/" TargetMode="External"/><Relationship Id="rId116" Type="http://schemas.openxmlformats.org/officeDocument/2006/relationships/hyperlink" Target="https://www.metalocus.es/es/noticias/ruhr-el-museo-del-ruhr-en-zeche-zollverein-por-oma" TargetMode="External"/><Relationship Id="rId20" Type="http://schemas.openxmlformats.org/officeDocument/2006/relationships/hyperlink" Target="https://www.cca.qc.ca/en/archives/380477/cedric-price-fonds/396839/projects/406618/berlin" TargetMode="External"/><Relationship Id="rId41" Type="http://schemas.openxmlformats.org/officeDocument/2006/relationships/hyperlink" Target="http://arandalasch.com/works/the-brooklyn-pigeon-project/" TargetMode="External"/><Relationship Id="rId54" Type="http://schemas.openxmlformats.org/officeDocument/2006/relationships/hyperlink" Target="https://es.wikipedia.org/wiki/Bruno_Ganz" TargetMode="External"/><Relationship Id="rId62" Type="http://schemas.openxmlformats.org/officeDocument/2006/relationships/hyperlink" Target="https://es.wikipedia.org/wiki/1976" TargetMode="External"/><Relationship Id="rId70" Type="http://schemas.openxmlformats.org/officeDocument/2006/relationships/hyperlink" Target="https://es.wikipedia.org/wiki/Premios_%C3%93scar" TargetMode="External"/><Relationship Id="rId75" Type="http://schemas.openxmlformats.org/officeDocument/2006/relationships/hyperlink" Target="https://vimeo.com/220494102" TargetMode="External"/><Relationship Id="rId83" Type="http://schemas.openxmlformats.org/officeDocument/2006/relationships/hyperlink" Target="https://es.wikipedia.org/wiki/Charlottenburg" TargetMode="External"/><Relationship Id="rId88" Type="http://schemas.openxmlformats.org/officeDocument/2006/relationships/hyperlink" Target="https://es.wikipedia.org/wiki/Spandau" TargetMode="External"/><Relationship Id="rId91" Type="http://schemas.openxmlformats.org/officeDocument/2006/relationships/hyperlink" Target="https://es.wikipedia.org/wiki/Reinickendorf" TargetMode="External"/><Relationship Id="rId96" Type="http://schemas.openxmlformats.org/officeDocument/2006/relationships/hyperlink" Target="https://es.wikipedia.org/w/index.php?title=Zehlendorf_(Berl%C3%ADn)&amp;action=edit&amp;redlink=1" TargetMode="External"/><Relationship Id="rId111" Type="http://schemas.openxmlformats.org/officeDocument/2006/relationships/hyperlink" Target="https://brkt.org/" TargetMode="External"/><Relationship Id="rId1" Type="http://schemas.openxmlformats.org/officeDocument/2006/relationships/numbering" Target="numbering.xml"/><Relationship Id="rId6" Type="http://schemas.openxmlformats.org/officeDocument/2006/relationships/hyperlink" Target="https://unvollendete-metropole.de/metropolen-in-europa/" TargetMode="External"/><Relationship Id="rId15" Type="http://schemas.openxmlformats.org/officeDocument/2006/relationships/image" Target="media/image8.jpeg"/><Relationship Id="rId23" Type="http://schemas.openxmlformats.org/officeDocument/2006/relationships/hyperlink" Target="https://www.archdaily.com/tag/reinier-de-graaf" TargetMode="External"/><Relationship Id="rId28" Type="http://schemas.openxmlformats.org/officeDocument/2006/relationships/hyperlink" Target="https://youtu.be/N4mvZB_8qYs" TargetMode="External"/><Relationship Id="rId36" Type="http://schemas.openxmlformats.org/officeDocument/2006/relationships/hyperlink" Target="https://vimeo.com/441190663" TargetMode="External"/><Relationship Id="rId49" Type="http://schemas.openxmlformats.org/officeDocument/2006/relationships/hyperlink" Target="https://es.wikipedia.org/wiki/Europa" TargetMode="External"/><Relationship Id="rId57" Type="http://schemas.openxmlformats.org/officeDocument/2006/relationships/hyperlink" Target="https://vimeo.com/441190663" TargetMode="External"/><Relationship Id="rId106" Type="http://schemas.openxmlformats.org/officeDocument/2006/relationships/hyperlink" Target="https://unvollendete-metropole.de/en/international-urban-planning-competition-forberlin-brandenburg-2070/" TargetMode="External"/><Relationship Id="rId114" Type="http://schemas.openxmlformats.org/officeDocument/2006/relationships/image" Target="media/image23.jpg"/><Relationship Id="rId119" Type="http://schemas.openxmlformats.org/officeDocument/2006/relationships/hyperlink" Target="http://www.ignacioborrego.com/wp-content/uploads/revistascscae/101213Arquitectos189V%C3%ADasrespiratorias.pdf" TargetMode="External"/><Relationship Id="rId10" Type="http://schemas.openxmlformats.org/officeDocument/2006/relationships/hyperlink" Target="https://vimeo.com/495716066?utm_medium=website&amp;utm_source=archdaily.com" TargetMode="External"/><Relationship Id="rId31" Type="http://schemas.openxmlformats.org/officeDocument/2006/relationships/hyperlink" Target="https://youtu.be/GXKDbiSbGt8" TargetMode="External"/><Relationship Id="rId44" Type="http://schemas.openxmlformats.org/officeDocument/2006/relationships/hyperlink" Target="https://youtu.be/8rGRq1u2geE" TargetMode="External"/><Relationship Id="rId52" Type="http://schemas.openxmlformats.org/officeDocument/2006/relationships/hyperlink" Target="https://es.wikipedia.org/wiki/Pers%C3%A9polis_(pel%C3%ADcula)" TargetMode="External"/><Relationship Id="rId60" Type="http://schemas.openxmlformats.org/officeDocument/2006/relationships/hyperlink" Target="https://es.wikipedia.org/wiki/Jean_Giraud" TargetMode="External"/><Relationship Id="rId65" Type="http://schemas.openxmlformats.org/officeDocument/2006/relationships/hyperlink" Target="https://dimensionincandescentedotcom.wordpress.com/2018/06/20/from-hell/" TargetMode="External"/><Relationship Id="rId73" Type="http://schemas.openxmlformats.org/officeDocument/2006/relationships/hyperlink" Target="https://es.wikipedia.org/wiki/Mi_vecino_Totoro" TargetMode="External"/><Relationship Id="rId78" Type="http://schemas.openxmlformats.org/officeDocument/2006/relationships/hyperlink" Target="https://es.wikipedia.org/wiki/Distritos_y_localidades_de_Berl%C3%ADn" TargetMode="External"/><Relationship Id="rId81" Type="http://schemas.openxmlformats.org/officeDocument/2006/relationships/hyperlink" Target="https://es.wikipedia.org/wiki/Prenzlauer_Berg" TargetMode="External"/><Relationship Id="rId86" Type="http://schemas.openxmlformats.org/officeDocument/2006/relationships/hyperlink" Target="https://es.wikipedia.org/wiki/Neuk%C3%B6lln" TargetMode="External"/><Relationship Id="rId94" Type="http://schemas.openxmlformats.org/officeDocument/2006/relationships/hyperlink" Target="https://es.wikipedia.org/w/index.php?title=Treptow&amp;action=edit&amp;redlink=1" TargetMode="External"/><Relationship Id="rId99" Type="http://schemas.openxmlformats.org/officeDocument/2006/relationships/image" Target="media/image17.jpeg"/><Relationship Id="rId101" Type="http://schemas.openxmlformats.org/officeDocument/2006/relationships/image" Target="media/image19.jp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12.jpeg"/><Relationship Id="rId109" Type="http://schemas.openxmlformats.org/officeDocument/2006/relationships/hyperlink" Target="http://hacedordetrampas.blogspot.com/2011/02/proyecto-berlin-hauptstadt-de-ap.html" TargetMode="External"/><Relationship Id="rId34" Type="http://schemas.openxmlformats.org/officeDocument/2006/relationships/hyperlink" Target="https://es.wikipedia.org/wiki/Otto_Sander" TargetMode="External"/><Relationship Id="rId50" Type="http://schemas.openxmlformats.org/officeDocument/2006/relationships/hyperlink" Target="https://es.wikipedia.org/wiki/Pers%C3%A9polis_(historieta)" TargetMode="External"/><Relationship Id="rId55" Type="http://schemas.openxmlformats.org/officeDocument/2006/relationships/hyperlink" Target="https://es.wikipedia.org/wiki/Otto_Sander" TargetMode="External"/><Relationship Id="rId76" Type="http://schemas.openxmlformats.org/officeDocument/2006/relationships/image" Target="media/image13.jpeg"/><Relationship Id="rId97" Type="http://schemas.openxmlformats.org/officeDocument/2006/relationships/image" Target="media/image15.png"/><Relationship Id="rId104" Type="http://schemas.openxmlformats.org/officeDocument/2006/relationships/hyperlink" Target="http://www.merriam-webster.com/dictionary/prototype" TargetMode="External"/><Relationship Id="rId120" Type="http://schemas.openxmlformats.org/officeDocument/2006/relationships/hyperlink" Target="https://www.cca.qc.ca/en/archives/380477/cedric-price-fonds/396839/projects/406618/berlin" TargetMode="External"/><Relationship Id="rId7" Type="http://schemas.openxmlformats.org/officeDocument/2006/relationships/image" Target="media/image2.JPG"/><Relationship Id="rId71" Type="http://schemas.openxmlformats.org/officeDocument/2006/relationships/hyperlink" Target="https://es.wikipedia.org/wiki/Oso_de_Oro" TargetMode="External"/><Relationship Id="rId92" Type="http://schemas.openxmlformats.org/officeDocument/2006/relationships/hyperlink" Target="https://es.wikipedia.org/wiki/Steglitz" TargetMode="External"/><Relationship Id="rId2" Type="http://schemas.openxmlformats.org/officeDocument/2006/relationships/styles" Target="styles.xml"/><Relationship Id="rId29" Type="http://schemas.openxmlformats.org/officeDocument/2006/relationships/hyperlink" Target="https://www.amazon.co.uk/s/ref=dp_byline_sr_book_1?ie=UTF8&amp;field-author=Ann+Gallagher&amp;text=Ann+Gallagher&amp;sort=relevancerank&amp;search-alias=books-uk" TargetMode="External"/><Relationship Id="rId24" Type="http://schemas.openxmlformats.org/officeDocument/2006/relationships/hyperlink" Target="https://oma.eu/projects/the-hospital-of-the-future" TargetMode="External"/><Relationship Id="rId40" Type="http://schemas.openxmlformats.org/officeDocument/2006/relationships/hyperlink" Target="https://unvollendete-metropole.de/metropolen-in-europa/" TargetMode="External"/><Relationship Id="rId45" Type="http://schemas.openxmlformats.org/officeDocument/2006/relationships/hyperlink" Target="https://youtu.be/N4mvZB_8qYs" TargetMode="External"/><Relationship Id="rId66" Type="http://schemas.openxmlformats.org/officeDocument/2006/relationships/hyperlink" Target="http://oa.upm.es/49484/1/TFG_Traspaderne_Figueroa_Almudena.pdf" TargetMode="External"/><Relationship Id="rId87" Type="http://schemas.openxmlformats.org/officeDocument/2006/relationships/hyperlink" Target="https://es.wikipedia.org/wiki/Sch%C3%B6neberg" TargetMode="External"/><Relationship Id="rId110" Type="http://schemas.openxmlformats.org/officeDocument/2006/relationships/hyperlink" Target="https://youtu.be/VF8LMQQ0rEw" TargetMode="External"/><Relationship Id="rId115" Type="http://schemas.openxmlformats.org/officeDocument/2006/relationships/hyperlink" Target="http://unsense.com/about-unsens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1102</TotalTime>
  <Pages>22</Pages>
  <Words>7679</Words>
  <Characters>42468</Characters>
  <Application>Microsoft Office Word</Application>
  <DocSecurity>0</DocSecurity>
  <Lines>772</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11</cp:revision>
  <cp:lastPrinted>2021-02-08T23:48:00Z</cp:lastPrinted>
  <dcterms:created xsi:type="dcterms:W3CDTF">2021-02-11T01:21:00Z</dcterms:created>
  <dcterms:modified xsi:type="dcterms:W3CDTF">2021-02-25T17:17:00Z</dcterms:modified>
</cp:coreProperties>
</file>